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A5" w:rsidRPr="0055109C" w:rsidRDefault="00E648A5" w:rsidP="00E648A5">
      <w:pPr>
        <w:jc w:val="center"/>
        <w:rPr>
          <w:b/>
          <w:bCs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-194945</wp:posOffset>
            </wp:positionV>
            <wp:extent cx="552450" cy="457200"/>
            <wp:effectExtent l="1905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109C">
        <w:rPr>
          <w:rFonts w:eastAsia="Batang"/>
          <w:b/>
          <w:bCs/>
        </w:rPr>
        <w:t xml:space="preserve">REPÚBLICA DEMOCRÁTICA                 </w:t>
      </w:r>
      <w:r w:rsidRPr="0055109C">
        <w:rPr>
          <w:b/>
          <w:bCs/>
        </w:rPr>
        <w:t>DE  S.TOMÉ E PRÍNCIPE</w:t>
      </w:r>
    </w:p>
    <w:p w:rsidR="00E648A5" w:rsidRPr="0055109C" w:rsidRDefault="00E648A5" w:rsidP="00E648A5">
      <w:pPr>
        <w:pStyle w:val="Legenda"/>
        <w:tabs>
          <w:tab w:val="left" w:pos="8460"/>
        </w:tabs>
        <w:ind w:right="96"/>
      </w:pPr>
    </w:p>
    <w:p w:rsidR="00E648A5" w:rsidRPr="00F2482A" w:rsidRDefault="00E648A5" w:rsidP="00F2482A">
      <w:pPr>
        <w:pStyle w:val="Legenda"/>
        <w:ind w:left="0" w:right="-1"/>
        <w:rPr>
          <w:b/>
          <w:sz w:val="26"/>
          <w:szCs w:val="26"/>
        </w:rPr>
      </w:pPr>
      <w:r w:rsidRPr="00F2482A">
        <w:rPr>
          <w:b/>
          <w:sz w:val="26"/>
          <w:szCs w:val="26"/>
        </w:rPr>
        <w:t>MINISTÉRIO D</w:t>
      </w:r>
      <w:r w:rsidR="00F2482A" w:rsidRPr="00F2482A">
        <w:rPr>
          <w:b/>
          <w:sz w:val="26"/>
          <w:szCs w:val="26"/>
        </w:rPr>
        <w:t>E FINANÇAS E COOPERAÇÃO INTERNACIONAL</w:t>
      </w:r>
    </w:p>
    <w:p w:rsidR="00E648A5" w:rsidRPr="007A1AE4" w:rsidRDefault="00E648A5" w:rsidP="00E648A5">
      <w:pPr>
        <w:jc w:val="center"/>
        <w:rPr>
          <w:sz w:val="18"/>
          <w:szCs w:val="18"/>
          <w:lang w:val="pt-PT" w:eastAsia="pt-PT"/>
        </w:rPr>
      </w:pPr>
      <w:r>
        <w:rPr>
          <w:sz w:val="18"/>
          <w:szCs w:val="18"/>
          <w:lang w:val="pt-PT" w:eastAsia="pt-PT"/>
        </w:rPr>
        <w:t>(Unidade – Disciplina - Trabalho)</w:t>
      </w:r>
    </w:p>
    <w:p w:rsidR="00E648A5" w:rsidRPr="007A1AE4" w:rsidRDefault="00E648A5" w:rsidP="00E648A5">
      <w:pPr>
        <w:rPr>
          <w:lang w:val="pt-PT" w:eastAsia="pt-PT"/>
        </w:rPr>
      </w:pPr>
    </w:p>
    <w:p w:rsidR="00E648A5" w:rsidRPr="00E74A7C" w:rsidRDefault="00E648A5" w:rsidP="00E648A5">
      <w:pPr>
        <w:jc w:val="center"/>
        <w:rPr>
          <w:b/>
          <w:lang w:val="pt-PT" w:eastAsia="pt-PT"/>
        </w:rPr>
      </w:pPr>
      <w:r w:rsidRPr="00E74A7C">
        <w:rPr>
          <w:b/>
          <w:lang w:val="pt-PT" w:eastAsia="pt-PT"/>
        </w:rPr>
        <w:t>AGÊNCIA FIDUCIÁRIA E DE ADMINISTRAÇÃO DE PROJECTOS</w:t>
      </w:r>
    </w:p>
    <w:p w:rsidR="00E648A5" w:rsidRPr="00E74A7C" w:rsidRDefault="00E648A5" w:rsidP="00E648A5">
      <w:pPr>
        <w:jc w:val="center"/>
        <w:rPr>
          <w:b/>
          <w:lang w:val="pt-PT" w:eastAsia="pt-PT"/>
        </w:rPr>
      </w:pPr>
      <w:r w:rsidRPr="00E74A7C">
        <w:rPr>
          <w:b/>
          <w:lang w:val="pt-PT" w:eastAsia="pt-PT"/>
        </w:rPr>
        <w:t xml:space="preserve">PROJECTO DE </w:t>
      </w:r>
      <w:r w:rsidR="00CB7938">
        <w:rPr>
          <w:b/>
          <w:lang w:val="pt-PT" w:eastAsia="pt-PT"/>
        </w:rPr>
        <w:t>APOIO AO SECTOR SOCIAL</w:t>
      </w:r>
    </w:p>
    <w:p w:rsidR="00E648A5" w:rsidRDefault="00E648A5" w:rsidP="00E648A5">
      <w:pPr>
        <w:tabs>
          <w:tab w:val="left" w:pos="5236"/>
        </w:tabs>
        <w:jc w:val="center"/>
        <w:rPr>
          <w:rFonts w:ascii="Arial" w:hAnsi="Arial" w:cs="Arial"/>
          <w:sz w:val="20"/>
        </w:rPr>
      </w:pPr>
    </w:p>
    <w:p w:rsidR="00F2482A" w:rsidRPr="00E64E96" w:rsidRDefault="008F2C28" w:rsidP="00E648A5">
      <w:pPr>
        <w:tabs>
          <w:tab w:val="left" w:pos="5236"/>
        </w:tabs>
        <w:jc w:val="center"/>
        <w:rPr>
          <w:rFonts w:ascii="Arial" w:hAnsi="Arial" w:cs="Arial"/>
          <w:sz w:val="20"/>
        </w:rPr>
      </w:pPr>
      <w:r w:rsidRPr="00E64E96">
        <w:rPr>
          <w:b/>
          <w:bCs/>
          <w:sz w:val="26"/>
          <w:szCs w:val="26"/>
          <w:u w:val="single"/>
        </w:rPr>
        <w:t xml:space="preserve">AVISO DE </w:t>
      </w:r>
      <w:r w:rsidR="00D61708">
        <w:rPr>
          <w:b/>
          <w:bCs/>
          <w:sz w:val="26"/>
          <w:szCs w:val="26"/>
          <w:u w:val="single"/>
        </w:rPr>
        <w:t>CONCURSO PÚBLICO</w:t>
      </w:r>
    </w:p>
    <w:p w:rsidR="008F2C28" w:rsidRPr="008F2C28" w:rsidRDefault="008F2C28" w:rsidP="00882302">
      <w:pPr>
        <w:pStyle w:val="Style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2482A" w:rsidRPr="00153512" w:rsidRDefault="00F2482A" w:rsidP="00882302">
      <w:pPr>
        <w:tabs>
          <w:tab w:val="left" w:pos="284"/>
        </w:tabs>
        <w:ind w:left="851" w:hanging="851"/>
      </w:pPr>
    </w:p>
    <w:p w:rsidR="00E64E96" w:rsidRPr="00153512" w:rsidRDefault="00E64E96" w:rsidP="00E64E96">
      <w:pPr>
        <w:pStyle w:val="Style3"/>
        <w:rPr>
          <w:rFonts w:ascii="Times New Roman" w:hAnsi="Times New Roman" w:cs="Times New Roman"/>
          <w:sz w:val="24"/>
          <w:szCs w:val="24"/>
        </w:rPr>
      </w:pPr>
      <w:r w:rsidRPr="00153512">
        <w:rPr>
          <w:rFonts w:ascii="Times New Roman" w:hAnsi="Times New Roman" w:cs="Times New Roman"/>
          <w:sz w:val="24"/>
          <w:szCs w:val="24"/>
        </w:rPr>
        <w:t>Concurso N°: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5351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15351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PASS/</w:t>
      </w:r>
      <w:r w:rsidRPr="0015351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E64E96" w:rsidRPr="00153512" w:rsidRDefault="00E64E96" w:rsidP="00E64E96">
      <w:pPr>
        <w:tabs>
          <w:tab w:val="left" w:pos="284"/>
        </w:tabs>
        <w:ind w:left="851" w:hanging="851"/>
      </w:pPr>
    </w:p>
    <w:p w:rsidR="00E64E96" w:rsidRPr="002B5A9C" w:rsidRDefault="00E64E96" w:rsidP="00E64E96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 w:rsidRPr="00153512">
        <w:rPr>
          <w:lang w:val="pt-PT"/>
        </w:rPr>
        <w:t xml:space="preserve">O Governo da Republica Democrática de São Tomé e Príncipe obteve um donativo da Associação Internacional de Desenvolvimento (AID) no valor equivalente a US$ </w:t>
      </w:r>
      <w:r>
        <w:rPr>
          <w:lang w:val="pt-PT"/>
        </w:rPr>
        <w:t>2</w:t>
      </w:r>
      <w:r w:rsidRPr="00153512">
        <w:rPr>
          <w:lang w:val="pt-PT"/>
        </w:rPr>
        <w:t>,</w:t>
      </w:r>
      <w:r>
        <w:rPr>
          <w:lang w:val="pt-PT"/>
        </w:rPr>
        <w:t>1</w:t>
      </w:r>
      <w:r w:rsidRPr="00153512">
        <w:rPr>
          <w:lang w:val="pt-PT"/>
        </w:rPr>
        <w:t xml:space="preserve"> milhões para o financiamento do Projecto de </w:t>
      </w:r>
      <w:r>
        <w:rPr>
          <w:lang w:val="pt-PT"/>
        </w:rPr>
        <w:t>Apoio ao Sector Social</w:t>
      </w:r>
      <w:r w:rsidRPr="00153512">
        <w:rPr>
          <w:lang w:val="pt-PT"/>
        </w:rPr>
        <w:t xml:space="preserve"> e pretende aplicar parte deste </w:t>
      </w:r>
      <w:r w:rsidR="00CB7938">
        <w:rPr>
          <w:lang w:val="pt-PT"/>
        </w:rPr>
        <w:t>donativo</w:t>
      </w:r>
      <w:r w:rsidRPr="00153512">
        <w:rPr>
          <w:lang w:val="pt-PT"/>
        </w:rPr>
        <w:t xml:space="preserve"> no pagamento, mediante contrato, do fornecimento de </w:t>
      </w:r>
      <w:r w:rsidRPr="00CB7938">
        <w:rPr>
          <w:b/>
          <w:lang w:val="pt-PT"/>
        </w:rPr>
        <w:t>Equipamentos Informáticos e de Reprografia</w:t>
      </w:r>
      <w:r w:rsidRPr="00153512">
        <w:rPr>
          <w:szCs w:val="30"/>
          <w:lang w:val="pt-PT"/>
        </w:rPr>
        <w:t xml:space="preserve"> para o Ministério da </w:t>
      </w:r>
      <w:r>
        <w:rPr>
          <w:szCs w:val="30"/>
          <w:lang w:val="pt-PT"/>
        </w:rPr>
        <w:t>Saúde e Assuntos Sociais</w:t>
      </w:r>
      <w:r w:rsidRPr="00153512">
        <w:rPr>
          <w:szCs w:val="30"/>
          <w:lang w:val="pt-PT"/>
        </w:rPr>
        <w:t>.</w:t>
      </w:r>
    </w:p>
    <w:p w:rsidR="00E64E96" w:rsidRPr="00153512" w:rsidRDefault="00E64E96" w:rsidP="00E64E96">
      <w:pPr>
        <w:pStyle w:val="PargrafodaLista"/>
        <w:ind w:left="360"/>
        <w:jc w:val="both"/>
        <w:rPr>
          <w:lang w:val="pt-PT"/>
        </w:rPr>
      </w:pPr>
    </w:p>
    <w:p w:rsidR="00E64E96" w:rsidRPr="00153512" w:rsidRDefault="00E64E96" w:rsidP="00E64E96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 w:rsidRPr="00153512">
        <w:t>A Agência Fiduciária e de Administração de Projectos convida as empresas interessadas</w:t>
      </w:r>
      <w:r w:rsidRPr="00624F44">
        <w:t xml:space="preserve"> para apresentarem propostas, fechadas, para o</w:t>
      </w:r>
      <w:r w:rsidR="00CB7938">
        <w:t xml:space="preserve"> referido</w:t>
      </w:r>
      <w:r w:rsidRPr="00624F44">
        <w:t xml:space="preserve"> fornecimento</w:t>
      </w:r>
      <w:r w:rsidR="00CB7938">
        <w:t>.</w:t>
      </w:r>
    </w:p>
    <w:p w:rsidR="00E64E96" w:rsidRPr="00153512" w:rsidRDefault="00E64E96" w:rsidP="00E64E96">
      <w:pPr>
        <w:pStyle w:val="PargrafodaLista"/>
        <w:ind w:left="360"/>
        <w:jc w:val="both"/>
        <w:rPr>
          <w:lang w:val="pt-PT"/>
        </w:rPr>
      </w:pPr>
    </w:p>
    <w:p w:rsidR="00E64E96" w:rsidRPr="00624F44" w:rsidRDefault="00E64E96" w:rsidP="00E64E96">
      <w:pPr>
        <w:tabs>
          <w:tab w:val="left" w:pos="284"/>
        </w:tabs>
        <w:spacing w:before="120"/>
        <w:ind w:left="284" w:hanging="284"/>
        <w:jc w:val="both"/>
      </w:pPr>
      <w:r>
        <w:rPr>
          <w:lang w:val="pt-PT"/>
        </w:rPr>
        <w:t>3</w:t>
      </w:r>
      <w:r w:rsidRPr="00624F44">
        <w:t>.</w:t>
      </w:r>
      <w:r w:rsidRPr="00624F44">
        <w:tab/>
        <w:t>Os Concorrentes interessados poderão obter mais informações, examinar os Documentos de Licitação ou levantá-los na Agência Fiduciária e de Administração do projecto, Edifício da Planificação Económica, 1º Esq, Largo das Alfandegas, S. Tomé, S. Tomé e Príncipe, pela importância não reembolsável de</w:t>
      </w:r>
      <w:r>
        <w:t xml:space="preserve"> um</w:t>
      </w:r>
      <w:r w:rsidRPr="00624F44">
        <w:t xml:space="preserve"> milh</w:t>
      </w:r>
      <w:r>
        <w:t>ão</w:t>
      </w:r>
      <w:r w:rsidRPr="00624F44">
        <w:t xml:space="preserve"> </w:t>
      </w:r>
      <w:r>
        <w:t xml:space="preserve">de </w:t>
      </w:r>
      <w:r w:rsidRPr="00624F44">
        <w:t xml:space="preserve">dobras (STD </w:t>
      </w:r>
      <w:r>
        <w:t>1</w:t>
      </w:r>
      <w:r w:rsidRPr="00624F44">
        <w:t>.</w:t>
      </w:r>
      <w:r>
        <w:t>0</w:t>
      </w:r>
      <w:r w:rsidRPr="00624F44">
        <w:t xml:space="preserve">00.000). </w:t>
      </w:r>
    </w:p>
    <w:p w:rsidR="00E64E96" w:rsidRPr="00624F44" w:rsidRDefault="00E64E96" w:rsidP="00E64E96">
      <w:pPr>
        <w:spacing w:before="120"/>
        <w:ind w:left="270" w:hanging="270"/>
        <w:jc w:val="both"/>
      </w:pPr>
      <w:r>
        <w:t>4</w:t>
      </w:r>
      <w:r w:rsidRPr="00624F44">
        <w:t>. As Propostas deverão ser entregues no endereço abaixo até 1</w:t>
      </w:r>
      <w:r>
        <w:t>1</w:t>
      </w:r>
      <w:r w:rsidRPr="00624F44">
        <w:t xml:space="preserve"> horas do dia 2</w:t>
      </w:r>
      <w:r>
        <w:t>2</w:t>
      </w:r>
      <w:r w:rsidRPr="00624F44">
        <w:t xml:space="preserve"> de </w:t>
      </w:r>
      <w:r>
        <w:t>Abril</w:t>
      </w:r>
      <w:r w:rsidRPr="00624F44">
        <w:t xml:space="preserve"> de 201</w:t>
      </w:r>
      <w:r>
        <w:t>1</w:t>
      </w:r>
      <w:r w:rsidRPr="00624F44">
        <w:t xml:space="preserve"> e serão abertas em sessão pública, no mesmo endereço, </w:t>
      </w:r>
      <w:r>
        <w:t>na mesma data e hora (</w:t>
      </w:r>
      <w:r w:rsidRPr="00624F44">
        <w:t>1</w:t>
      </w:r>
      <w:r>
        <w:t>1</w:t>
      </w:r>
      <w:r w:rsidRPr="00624F44">
        <w:t xml:space="preserve"> horas do dia 2</w:t>
      </w:r>
      <w:r>
        <w:t>2</w:t>
      </w:r>
      <w:r w:rsidRPr="00624F44">
        <w:t xml:space="preserve"> de </w:t>
      </w:r>
      <w:r>
        <w:t>Abril</w:t>
      </w:r>
      <w:r w:rsidRPr="00624F44">
        <w:t xml:space="preserve"> de 201</w:t>
      </w:r>
      <w:r>
        <w:t>1)</w:t>
      </w:r>
      <w:r w:rsidRPr="00624F44">
        <w:t xml:space="preserve"> na presença dos Concorrentes que desejarem comparecer.</w:t>
      </w:r>
    </w:p>
    <w:p w:rsidR="00E64E96" w:rsidRPr="00624F44" w:rsidRDefault="00E64E96" w:rsidP="00E64E96">
      <w:pPr>
        <w:spacing w:before="120"/>
        <w:ind w:left="270" w:hanging="270"/>
        <w:jc w:val="both"/>
      </w:pPr>
      <w:r w:rsidRPr="00624F44">
        <w:tab/>
      </w:r>
      <w:r w:rsidRPr="00624F44">
        <w:tab/>
      </w:r>
      <w:r w:rsidRPr="00624F44">
        <w:tab/>
      </w:r>
      <w:r w:rsidRPr="00624F44">
        <w:rPr>
          <w:b/>
          <w:i/>
        </w:rPr>
        <w:t xml:space="preserve">Endereço: </w:t>
      </w:r>
      <w:r w:rsidRPr="00624F44">
        <w:t>Agência Fiduciária e de Administração do projecto</w:t>
      </w:r>
    </w:p>
    <w:p w:rsidR="00E64E96" w:rsidRPr="00624F44" w:rsidRDefault="00E64E96" w:rsidP="00E64E96">
      <w:pPr>
        <w:spacing w:before="120"/>
        <w:ind w:left="270" w:hanging="270"/>
        <w:jc w:val="both"/>
      </w:pPr>
      <w:r w:rsidRPr="00624F44">
        <w:rPr>
          <w:b/>
          <w:i/>
        </w:rPr>
        <w:t xml:space="preserve">                                         </w:t>
      </w:r>
      <w:r w:rsidRPr="00624F44">
        <w:t xml:space="preserve"> Edifício da Planificação Económica, 1º Esq, </w:t>
      </w:r>
    </w:p>
    <w:p w:rsidR="00E64E96" w:rsidRPr="00624F44" w:rsidRDefault="00E64E96" w:rsidP="00E64E96">
      <w:pPr>
        <w:spacing w:before="120"/>
        <w:ind w:left="270" w:hanging="270"/>
        <w:jc w:val="both"/>
        <w:rPr>
          <w:b/>
          <w:i/>
        </w:rPr>
      </w:pPr>
      <w:r w:rsidRPr="00624F44">
        <w:t xml:space="preserve">                                          Largo das Alfandegas, S. Tomé, S. Tomé e Príncipe</w:t>
      </w:r>
    </w:p>
    <w:p w:rsidR="00E64E96" w:rsidRPr="00624F44" w:rsidRDefault="00E64E96" w:rsidP="00E64E96">
      <w:pPr>
        <w:tabs>
          <w:tab w:val="left" w:pos="284"/>
        </w:tabs>
        <w:spacing w:before="120"/>
        <w:ind w:left="284" w:hanging="284"/>
        <w:jc w:val="both"/>
      </w:pPr>
      <w:r w:rsidRPr="00624F44">
        <w:t>4. As propostas deverão ser acompanhadas de uma Declaração de Garantia da Proposta.</w:t>
      </w:r>
    </w:p>
    <w:p w:rsidR="00E64E96" w:rsidRPr="00624F44" w:rsidRDefault="00E64E96" w:rsidP="00E64E96">
      <w:pPr>
        <w:tabs>
          <w:tab w:val="left" w:pos="284"/>
        </w:tabs>
        <w:spacing w:before="120"/>
        <w:ind w:left="270" w:right="28" w:hanging="270"/>
        <w:jc w:val="both"/>
      </w:pPr>
      <w:r w:rsidRPr="00624F44">
        <w:t>5. O Concurso será conduzido por meio da modalidade Concurso Público e regido pelo Regulamento de Licitações e Contratações Públicas, aprovado pelo Decreto-Lei n</w:t>
      </w:r>
      <w:r w:rsidRPr="00624F44">
        <w:rPr>
          <w:b/>
          <w:bCs/>
        </w:rPr>
        <w:t>°</w:t>
      </w:r>
      <w:r w:rsidRPr="00624F44">
        <w:t xml:space="preserve"> </w:t>
      </w:r>
      <w:r>
        <w:t>8 de 26 de Agosto de 2009</w:t>
      </w:r>
      <w:r w:rsidRPr="00624F44">
        <w:t>.</w:t>
      </w:r>
    </w:p>
    <w:p w:rsidR="00882302" w:rsidRDefault="00882302" w:rsidP="00F2482A">
      <w:pPr>
        <w:spacing w:line="276" w:lineRule="auto"/>
        <w:jc w:val="both"/>
      </w:pPr>
    </w:p>
    <w:p w:rsidR="00882302" w:rsidRDefault="00882302" w:rsidP="00F2482A">
      <w:pPr>
        <w:spacing w:line="276" w:lineRule="auto"/>
        <w:jc w:val="both"/>
      </w:pPr>
      <w:r w:rsidRPr="00624F44">
        <w:t xml:space="preserve">Agência Fiduciária e de Administração de Projectos em S. Tomé, aos </w:t>
      </w:r>
      <w:r w:rsidR="00E64E96">
        <w:t>24</w:t>
      </w:r>
      <w:r w:rsidRPr="00624F44">
        <w:t xml:space="preserve"> dias de </w:t>
      </w:r>
      <w:r w:rsidR="00E64E96">
        <w:t>Março</w:t>
      </w:r>
      <w:r w:rsidRPr="00624F44">
        <w:t xml:space="preserve"> de 20</w:t>
      </w:r>
      <w:r>
        <w:t>11</w:t>
      </w:r>
      <w:r w:rsidRPr="00624F44">
        <w:t>.</w:t>
      </w:r>
    </w:p>
    <w:p w:rsidR="004F1A30" w:rsidRPr="00624F44" w:rsidRDefault="004F1A30" w:rsidP="00F2482A">
      <w:pPr>
        <w:spacing w:line="276" w:lineRule="auto"/>
        <w:jc w:val="both"/>
      </w:pPr>
    </w:p>
    <w:sectPr w:rsidR="004F1A30" w:rsidRPr="00624F44" w:rsidSect="004F1A30">
      <w:footerReference w:type="default" r:id="rId8"/>
      <w:pgSz w:w="11906" w:h="16838"/>
      <w:pgMar w:top="1134" w:right="1701" w:bottom="1417" w:left="1701" w:header="708" w:footer="1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7B4" w:rsidRDefault="002627B4" w:rsidP="0078687D">
      <w:r>
        <w:separator/>
      </w:r>
    </w:p>
  </w:endnote>
  <w:endnote w:type="continuationSeparator" w:id="0">
    <w:p w:rsidR="002627B4" w:rsidRDefault="002627B4" w:rsidP="00786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87D" w:rsidRPr="00EC2ABB" w:rsidRDefault="0078687D" w:rsidP="0078687D">
    <w:pPr>
      <w:pStyle w:val="Corpodetexto"/>
      <w:jc w:val="center"/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 xml:space="preserve">Edifício da Planificação Económica, Largo das Alfândegas, C.P. 1029, Cidade de S. Tomé, S. Tomé e Príncipe, tel. 00 239 2225 205; Fax: 00239 224 665, </w:t>
    </w:r>
    <w:hyperlink r:id="rId1" w:history="1">
      <w:r w:rsidRPr="00705B52">
        <w:rPr>
          <w:rStyle w:val="Hiperligao"/>
          <w:rFonts w:ascii="Bookman Old Style" w:hAnsi="Bookman Old Style" w:cs="Arial"/>
          <w:sz w:val="22"/>
        </w:rPr>
        <w:t>afap2@yahoo.com.br</w:t>
      </w:r>
    </w:hyperlink>
  </w:p>
  <w:p w:rsidR="0078687D" w:rsidRPr="0078687D" w:rsidRDefault="0078687D">
    <w:pPr>
      <w:pStyle w:val="Rodap"/>
      <w:rPr>
        <w:lang w:val="pt-PT"/>
      </w:rPr>
    </w:pPr>
  </w:p>
  <w:p w:rsidR="0078687D" w:rsidRDefault="0078687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7B4" w:rsidRDefault="002627B4" w:rsidP="0078687D">
      <w:r>
        <w:separator/>
      </w:r>
    </w:p>
  </w:footnote>
  <w:footnote w:type="continuationSeparator" w:id="0">
    <w:p w:rsidR="002627B4" w:rsidRDefault="002627B4" w:rsidP="007868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7D4C"/>
    <w:multiLevelType w:val="hybridMultilevel"/>
    <w:tmpl w:val="3E8861C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8A5"/>
    <w:rsid w:val="00087076"/>
    <w:rsid w:val="002627B4"/>
    <w:rsid w:val="002C4361"/>
    <w:rsid w:val="002D550F"/>
    <w:rsid w:val="004515DE"/>
    <w:rsid w:val="004F1A30"/>
    <w:rsid w:val="005641AD"/>
    <w:rsid w:val="00597F97"/>
    <w:rsid w:val="005C7792"/>
    <w:rsid w:val="00706C4A"/>
    <w:rsid w:val="0078687D"/>
    <w:rsid w:val="00882302"/>
    <w:rsid w:val="008F2C28"/>
    <w:rsid w:val="00956D2B"/>
    <w:rsid w:val="00B35EC4"/>
    <w:rsid w:val="00BD591B"/>
    <w:rsid w:val="00CB7938"/>
    <w:rsid w:val="00D61708"/>
    <w:rsid w:val="00E648A5"/>
    <w:rsid w:val="00E64E96"/>
    <w:rsid w:val="00EC0B6D"/>
    <w:rsid w:val="00EF0209"/>
    <w:rsid w:val="00F2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648A5"/>
    <w:pPr>
      <w:ind w:left="284"/>
      <w:jc w:val="center"/>
    </w:pPr>
    <w:rPr>
      <w:sz w:val="28"/>
      <w:lang w:val="pt-PT" w:eastAsia="pt-PT"/>
    </w:rPr>
  </w:style>
  <w:style w:type="paragraph" w:styleId="Subttulo">
    <w:name w:val="Subtitle"/>
    <w:basedOn w:val="Normal"/>
    <w:link w:val="SubttuloCarcter"/>
    <w:qFormat/>
    <w:rsid w:val="00E648A5"/>
    <w:pPr>
      <w:tabs>
        <w:tab w:val="left" w:pos="284"/>
      </w:tabs>
      <w:jc w:val="center"/>
    </w:pPr>
    <w:rPr>
      <w:b/>
      <w:szCs w:val="20"/>
    </w:rPr>
  </w:style>
  <w:style w:type="character" w:customStyle="1" w:styleId="SubttuloCarcter">
    <w:name w:val="Subtítulo Carácter"/>
    <w:basedOn w:val="Tipodeletrapredefinidodopargrafo"/>
    <w:link w:val="Subttulo"/>
    <w:rsid w:val="00E648A5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customStyle="1" w:styleId="Style3">
    <w:name w:val="Style3"/>
    <w:basedOn w:val="Normal"/>
    <w:next w:val="Normal"/>
    <w:rsid w:val="00E648A5"/>
    <w:pPr>
      <w:keepNext/>
      <w:ind w:right="49"/>
      <w:jc w:val="center"/>
      <w:outlineLvl w:val="3"/>
    </w:pPr>
    <w:rPr>
      <w:rFonts w:ascii="Arial" w:hAnsi="Arial" w:cs="Arial"/>
      <w:b/>
      <w:sz w:val="22"/>
      <w:szCs w:val="28"/>
    </w:rPr>
  </w:style>
  <w:style w:type="paragraph" w:styleId="PargrafodaLista">
    <w:name w:val="List Paragraph"/>
    <w:basedOn w:val="Normal"/>
    <w:uiPriority w:val="34"/>
    <w:qFormat/>
    <w:rsid w:val="00E648A5"/>
    <w:pPr>
      <w:ind w:left="720"/>
      <w:contextualSpacing/>
    </w:pPr>
  </w:style>
  <w:style w:type="paragraph" w:styleId="Ttulo">
    <w:name w:val="Title"/>
    <w:basedOn w:val="Normal"/>
    <w:link w:val="TtuloCarcter"/>
    <w:qFormat/>
    <w:rsid w:val="008F2C28"/>
    <w:pPr>
      <w:jc w:val="center"/>
    </w:pPr>
    <w:rPr>
      <w:b/>
      <w:sz w:val="32"/>
      <w:szCs w:val="20"/>
      <w:lang w:val="pt-PT" w:eastAsia="en-US"/>
    </w:rPr>
  </w:style>
  <w:style w:type="character" w:customStyle="1" w:styleId="TtuloCarcter">
    <w:name w:val="Título Carácter"/>
    <w:basedOn w:val="Tipodeletrapredefinidodopargrafo"/>
    <w:link w:val="Ttulo"/>
    <w:rsid w:val="008F2C28"/>
    <w:rPr>
      <w:rFonts w:ascii="Times New Roman" w:eastAsia="Times New Roman" w:hAnsi="Times New Roman" w:cs="Times New Roman"/>
      <w:b/>
      <w:sz w:val="32"/>
      <w:szCs w:val="20"/>
    </w:rPr>
  </w:style>
  <w:style w:type="paragraph" w:styleId="Cabealho">
    <w:name w:val="header"/>
    <w:basedOn w:val="Normal"/>
    <w:link w:val="CabealhoCarcter"/>
    <w:uiPriority w:val="99"/>
    <w:semiHidden/>
    <w:unhideWhenUsed/>
    <w:rsid w:val="0078687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78687D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arcter"/>
    <w:uiPriority w:val="99"/>
    <w:unhideWhenUsed/>
    <w:rsid w:val="0078687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8687D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8687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8687D"/>
    <w:rPr>
      <w:rFonts w:ascii="Tahoma" w:eastAsia="Times New Roman" w:hAnsi="Tahoma" w:cs="Tahoma"/>
      <w:sz w:val="16"/>
      <w:szCs w:val="16"/>
      <w:lang w:val="pt-BR" w:eastAsia="pt-BR"/>
    </w:rPr>
  </w:style>
  <w:style w:type="paragraph" w:styleId="Corpodetexto">
    <w:name w:val="Body Text"/>
    <w:basedOn w:val="Normal"/>
    <w:link w:val="CorpodetextoCarcter"/>
    <w:rsid w:val="0078687D"/>
    <w:pPr>
      <w:jc w:val="both"/>
    </w:pPr>
    <w:rPr>
      <w:lang w:val="pt-PT"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78687D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rsid w:val="007868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fap2@yahoo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AFAP</dc:creator>
  <cp:lastModifiedBy>Abel</cp:lastModifiedBy>
  <cp:revision>2</cp:revision>
  <dcterms:created xsi:type="dcterms:W3CDTF">2011-03-25T15:29:00Z</dcterms:created>
  <dcterms:modified xsi:type="dcterms:W3CDTF">2011-03-25T15:29:00Z</dcterms:modified>
</cp:coreProperties>
</file>