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4B" w:rsidRPr="00020CD2" w:rsidRDefault="00AB404B" w:rsidP="00AB404B">
      <w:pPr>
        <w:pStyle w:val="Cabealho"/>
        <w:tabs>
          <w:tab w:val="center" w:pos="4680"/>
          <w:tab w:val="right" w:pos="9356"/>
        </w:tabs>
        <w:ind w:right="-39"/>
        <w:jc w:val="center"/>
        <w:rPr>
          <w:rFonts w:ascii="Arial Black" w:hAnsi="Arial Black"/>
          <w:b/>
          <w:i/>
          <w:sz w:val="24"/>
          <w:lang w:val="en-US"/>
        </w:rPr>
      </w:pPr>
      <w:r>
        <w:rPr>
          <w:rFonts w:ascii="Arial Black" w:hAnsi="Arial Black"/>
          <w:b/>
          <w:noProof/>
          <w:sz w:val="24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-152400</wp:posOffset>
            </wp:positionV>
            <wp:extent cx="1019175" cy="876300"/>
            <wp:effectExtent l="19050" t="0" r="9525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CD2">
        <w:rPr>
          <w:rFonts w:ascii="Arial Black" w:hAnsi="Arial Black"/>
          <w:b/>
          <w:sz w:val="24"/>
          <w:lang w:val="en-US"/>
        </w:rPr>
        <w:t>AFRICA ADAPTATION PROGRAMME</w:t>
      </w:r>
      <w:r>
        <w:rPr>
          <w:rFonts w:ascii="Arial Black" w:hAnsi="Arial Black"/>
          <w:b/>
          <w:sz w:val="24"/>
          <w:lang w:val="en-US"/>
        </w:rPr>
        <w:t xml:space="preserve"> - AAP</w:t>
      </w:r>
      <w:r>
        <w:rPr>
          <w:rFonts w:ascii="Arial Black" w:hAnsi="Arial Black"/>
          <w:b/>
          <w:noProof/>
          <w:sz w:val="24"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-123825</wp:posOffset>
            </wp:positionV>
            <wp:extent cx="866775" cy="847725"/>
            <wp:effectExtent l="19050" t="0" r="9525" b="0"/>
            <wp:wrapSquare wrapText="bothSides"/>
            <wp:docPr id="8" name="Image 2" descr="ja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jap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24"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-66675</wp:posOffset>
            </wp:positionV>
            <wp:extent cx="419100" cy="838200"/>
            <wp:effectExtent l="19050" t="0" r="0" b="0"/>
            <wp:wrapSquare wrapText="bothSides"/>
            <wp:docPr id="7" name="Image 1" descr="un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d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04B" w:rsidRDefault="00AB404B" w:rsidP="00AB404B">
      <w:pPr>
        <w:spacing w:after="0"/>
        <w:jc w:val="center"/>
        <w:rPr>
          <w:rFonts w:eastAsia="Calibri" w:cs="Arial"/>
          <w:b/>
          <w:i/>
          <w:sz w:val="20"/>
          <w:szCs w:val="20"/>
          <w:lang w:val="en-US"/>
        </w:rPr>
      </w:pPr>
      <w:r w:rsidRPr="00191CFD">
        <w:rPr>
          <w:rFonts w:eastAsia="Calibri" w:cs="Arial"/>
          <w:b/>
          <w:i/>
          <w:sz w:val="20"/>
          <w:szCs w:val="20"/>
          <w:lang w:val="en-US"/>
        </w:rPr>
        <w:t>Supporting Integrated and Comprehensive Approaches to Climate Change Adaptation in Africa: leadership, demonstration and capacity-building</w:t>
      </w:r>
    </w:p>
    <w:p w:rsidR="00AB404B" w:rsidRPr="00A65548" w:rsidRDefault="00AB404B" w:rsidP="00AB404B">
      <w:pPr>
        <w:spacing w:after="0"/>
        <w:jc w:val="center"/>
        <w:rPr>
          <w:i/>
          <w:sz w:val="20"/>
          <w:szCs w:val="20"/>
        </w:rPr>
      </w:pPr>
      <w:r w:rsidRPr="00191CFD">
        <w:rPr>
          <w:rFonts w:eastAsia="Calibri" w:cs="Arial"/>
          <w:b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A65548">
        <w:rPr>
          <w:rFonts w:eastAsia="Calibri" w:cs="Arial"/>
          <w:b/>
          <w:i/>
          <w:sz w:val="20"/>
          <w:szCs w:val="20"/>
        </w:rPr>
        <w:t>in</w:t>
      </w:r>
      <w:proofErr w:type="spellEnd"/>
      <w:proofErr w:type="gramEnd"/>
      <w:r w:rsidRPr="00A65548">
        <w:rPr>
          <w:rFonts w:eastAsia="Calibri" w:cs="Arial"/>
          <w:b/>
          <w:i/>
          <w:sz w:val="20"/>
          <w:szCs w:val="20"/>
        </w:rPr>
        <w:t xml:space="preserve"> São Tomé </w:t>
      </w:r>
      <w:proofErr w:type="spellStart"/>
      <w:r w:rsidRPr="00A65548">
        <w:rPr>
          <w:rFonts w:eastAsia="Calibri" w:cs="Arial"/>
          <w:b/>
          <w:i/>
          <w:sz w:val="20"/>
          <w:szCs w:val="20"/>
        </w:rPr>
        <w:t>and</w:t>
      </w:r>
      <w:proofErr w:type="spellEnd"/>
      <w:r w:rsidRPr="00A65548">
        <w:rPr>
          <w:rFonts w:eastAsia="Calibri" w:cs="Arial"/>
          <w:b/>
          <w:i/>
          <w:sz w:val="20"/>
          <w:szCs w:val="20"/>
        </w:rPr>
        <w:t xml:space="preserve"> Príncipe</w:t>
      </w:r>
    </w:p>
    <w:p w:rsidR="00AB404B" w:rsidRDefault="00AB404B" w:rsidP="00AB40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6001E" w:rsidRDefault="00A6001E" w:rsidP="00A6001E">
      <w:pPr>
        <w:spacing w:after="120"/>
        <w:jc w:val="both"/>
        <w:rPr>
          <w:rFonts w:ascii="Arial" w:hAnsi="Arial" w:cs="Arial"/>
          <w:b/>
        </w:rPr>
      </w:pPr>
    </w:p>
    <w:p w:rsidR="00A6001E" w:rsidRDefault="00A6001E" w:rsidP="0048314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9242"/>
      </w:tblGrid>
      <w:tr w:rsidR="00A11AF5" w:rsidRPr="003968EE" w:rsidTr="00A11AF5">
        <w:tc>
          <w:tcPr>
            <w:tcW w:w="9242" w:type="dxa"/>
            <w:shd w:val="clear" w:color="auto" w:fill="C2D69B" w:themeFill="accent3" w:themeFillTint="99"/>
          </w:tcPr>
          <w:p w:rsidR="00A11AF5" w:rsidRDefault="00A11AF5" w:rsidP="00B7012C">
            <w:pPr>
              <w:jc w:val="center"/>
              <w:rPr>
                <w:rFonts w:ascii="Times New Roman" w:hAnsi="Times New Roman"/>
                <w:b/>
              </w:rPr>
            </w:pPr>
          </w:p>
          <w:p w:rsidR="00A11AF5" w:rsidRPr="00474E75" w:rsidRDefault="00A11AF5" w:rsidP="00B701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TERMO DE REFERENCIA Nº 0</w:t>
            </w:r>
            <w:r w:rsidR="006F1DA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74E75">
              <w:rPr>
                <w:rFonts w:ascii="Times New Roman" w:hAnsi="Times New Roman"/>
                <w:b/>
              </w:rPr>
              <w:t>/201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A11AF5" w:rsidRDefault="00A11AF5" w:rsidP="00B7012C">
            <w:pPr>
              <w:jc w:val="center"/>
              <w:rPr>
                <w:rFonts w:ascii="Times New Roman" w:hAnsi="Times New Roman"/>
                <w:b/>
              </w:rPr>
            </w:pPr>
          </w:p>
          <w:p w:rsidR="00A11AF5" w:rsidRPr="006F1DAA" w:rsidRDefault="00A11AF5" w:rsidP="006F1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AA">
              <w:rPr>
                <w:rFonts w:ascii="Times New Roman" w:hAnsi="Times New Roman"/>
                <w:b/>
                <w:sz w:val="24"/>
                <w:szCs w:val="24"/>
              </w:rPr>
              <w:t xml:space="preserve">Implementação da politica de gestão sustentável de terras e formação das populações alvos sobre práticas de agricultura </w:t>
            </w:r>
            <w:r w:rsidR="003C4E93" w:rsidRPr="006F1DAA">
              <w:rPr>
                <w:rFonts w:ascii="Times New Roman" w:hAnsi="Times New Roman"/>
                <w:b/>
                <w:sz w:val="24"/>
                <w:szCs w:val="24"/>
              </w:rPr>
              <w:t>resiliente na</w:t>
            </w:r>
            <w:r w:rsidRPr="006F1DAA">
              <w:rPr>
                <w:rFonts w:ascii="Times New Roman" w:hAnsi="Times New Roman"/>
                <w:b/>
                <w:sz w:val="24"/>
                <w:szCs w:val="24"/>
              </w:rPr>
              <w:t xml:space="preserve"> comunidade de Praia das Conchas.</w:t>
            </w:r>
          </w:p>
          <w:p w:rsidR="00A11AF5" w:rsidRPr="003968EE" w:rsidRDefault="00A11AF5" w:rsidP="00B701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1AF5" w:rsidRDefault="00A11AF5" w:rsidP="00A11AF5"/>
    <w:p w:rsidR="00A11AF5" w:rsidRDefault="00A11AF5" w:rsidP="00A11AF5"/>
    <w:p w:rsidR="009835BF" w:rsidRPr="000271BD" w:rsidRDefault="00674296" w:rsidP="006A2769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0271BD">
        <w:rPr>
          <w:rFonts w:ascii="Arial" w:hAnsi="Arial" w:cs="Arial"/>
          <w:b/>
          <w:sz w:val="24"/>
          <w:szCs w:val="24"/>
        </w:rPr>
        <w:t>1. Contexto</w:t>
      </w:r>
      <w:r w:rsidR="0090463B" w:rsidRPr="000271BD">
        <w:rPr>
          <w:rFonts w:ascii="Arial" w:hAnsi="Arial" w:cs="Arial"/>
          <w:b/>
          <w:sz w:val="24"/>
          <w:szCs w:val="24"/>
        </w:rPr>
        <w:t>:</w:t>
      </w:r>
      <w:r w:rsidR="009835BF" w:rsidRPr="000271BD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E34ED" w:rsidRPr="000271BD" w:rsidRDefault="00EE34ED" w:rsidP="007D59DE">
      <w:pPr>
        <w:jc w:val="both"/>
        <w:rPr>
          <w:rFonts w:ascii="Arial" w:hAnsi="Arial" w:cs="Arial"/>
          <w:color w:val="000000"/>
        </w:rPr>
      </w:pPr>
      <w:proofErr w:type="spellStart"/>
      <w:r w:rsidRPr="000271BD">
        <w:rPr>
          <w:rStyle w:val="longtext1"/>
          <w:rFonts w:ascii="Arial" w:hAnsi="Arial" w:cs="Arial"/>
          <w:color w:val="000000"/>
          <w:sz w:val="22"/>
          <w:szCs w:val="22"/>
          <w:shd w:val="clear" w:color="auto" w:fill="FFFFFF"/>
        </w:rPr>
        <w:t>São-</w:t>
      </w:r>
      <w:r w:rsidR="009835BF" w:rsidRPr="000271BD">
        <w:rPr>
          <w:rStyle w:val="longtext1"/>
          <w:rFonts w:ascii="Arial" w:hAnsi="Arial" w:cs="Arial"/>
          <w:color w:val="000000"/>
          <w:sz w:val="22"/>
          <w:szCs w:val="22"/>
          <w:shd w:val="clear" w:color="auto" w:fill="FFFFFF"/>
        </w:rPr>
        <w:t>T</w:t>
      </w:r>
      <w:r w:rsidRPr="000271BD">
        <w:rPr>
          <w:rStyle w:val="longtext1"/>
          <w:rFonts w:ascii="Arial" w:hAnsi="Arial" w:cs="Arial"/>
          <w:color w:val="000000"/>
          <w:sz w:val="22"/>
          <w:szCs w:val="22"/>
          <w:shd w:val="clear" w:color="auto" w:fill="FFFFFF"/>
        </w:rPr>
        <w:t>omé</w:t>
      </w:r>
      <w:proofErr w:type="spellEnd"/>
      <w:r w:rsidRPr="000271BD">
        <w:rPr>
          <w:rStyle w:val="longtext1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 Príncipe </w:t>
      </w:r>
      <w:proofErr w:type="gramStart"/>
      <w:r w:rsidR="009835BF" w:rsidRPr="000271BD">
        <w:rPr>
          <w:rStyle w:val="longtext1"/>
          <w:rFonts w:ascii="Arial" w:hAnsi="Arial" w:cs="Arial"/>
          <w:color w:val="000000"/>
          <w:sz w:val="22"/>
          <w:szCs w:val="22"/>
          <w:shd w:val="clear" w:color="auto" w:fill="FFFFFF"/>
        </w:rPr>
        <w:t>lançou</w:t>
      </w:r>
      <w:proofErr w:type="gramEnd"/>
      <w:r w:rsidR="009835BF" w:rsidRPr="000271BD">
        <w:rPr>
          <w:rStyle w:val="longtext1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 </w:t>
      </w:r>
      <w:r w:rsidR="009835BF" w:rsidRPr="000271BD">
        <w:rPr>
          <w:rStyle w:val="itemtitle"/>
          <w:rFonts w:ascii="Arial" w:hAnsi="Arial" w:cs="Arial"/>
          <w:color w:val="000000"/>
          <w:sz w:val="22"/>
          <w:szCs w:val="22"/>
        </w:rPr>
        <w:t>Plano de Acção Nacional para Adaptação às Mudanças Climáticas</w:t>
      </w:r>
      <w:r w:rsidR="009835BF" w:rsidRPr="000271BD">
        <w:rPr>
          <w:rStyle w:val="longtext1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(NAPA), que identificou 2</w:t>
      </w:r>
      <w:r w:rsidR="00A11AF5">
        <w:rPr>
          <w:rStyle w:val="longtext1"/>
          <w:rFonts w:ascii="Arial" w:hAnsi="Arial" w:cs="Arial"/>
          <w:color w:val="000000"/>
          <w:sz w:val="22"/>
          <w:szCs w:val="22"/>
          <w:shd w:val="clear" w:color="auto" w:fill="FFFFFF"/>
        </w:rPr>
        <w:t>2</w:t>
      </w:r>
      <w:r w:rsidR="009835BF" w:rsidRPr="000271BD">
        <w:rPr>
          <w:rStyle w:val="longtext1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prioridades urgentes e imediatas de adaptação às alterações climáticas. O objectivo do NAPA de STP é promover intervenções específicas em sectores prioritários, nomeadamente o sector das pescas, das florestas, da saúde e da água, entre outros, para dar resposta às urgentes e imediatas necessidades de adaptação dos grupos mais vulneráveis do</w:t>
      </w:r>
      <w:r w:rsidR="00DD1DB7" w:rsidRPr="000271BD">
        <w:rPr>
          <w:rFonts w:ascii="Arial" w:hAnsi="Arial" w:cs="Arial"/>
          <w:color w:val="000000"/>
        </w:rPr>
        <w:t xml:space="preserve"> país. Essa vulnerabilidade para apresentar variabilidade climática tende a aumentar no futuro devido ao aumento esperado de eventos meteorológicos extremos que, de alguma forma, já foram observados. Em essência, São Tomé e Príncipe não só terá de se adaptar aos futuros impactos negativos da variabilidade climática e da mudança, como terá também de resolver o défice actualmente existente na adaptação à variabilidade climática, particularmente em zonas costeiras vulneráveis e bacias hidrográficas.</w:t>
      </w:r>
    </w:p>
    <w:p w:rsidR="007917A7" w:rsidRPr="000271BD" w:rsidRDefault="009835BF" w:rsidP="00412F89">
      <w:pPr>
        <w:jc w:val="both"/>
        <w:rPr>
          <w:rStyle w:val="longtext1"/>
          <w:rFonts w:ascii="Arial" w:eastAsia="Calibri" w:hAnsi="Arial" w:cs="Arial"/>
          <w:color w:val="000000"/>
          <w:sz w:val="22"/>
          <w:szCs w:val="22"/>
        </w:rPr>
      </w:pPr>
      <w:r w:rsidRPr="000271BD">
        <w:rPr>
          <w:rStyle w:val="longtext1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Os potenciais impactos das mudanças climáticas sobre a população não são bem conhecidas, quer em termos de alterações meteorológicas, quer em termos dos impactos físicos, sociais, económicos e culturais relacionados com o presente. </w:t>
      </w:r>
      <w:r w:rsidR="00DD1DB7" w:rsidRPr="000271BD">
        <w:rPr>
          <w:rFonts w:ascii="Arial" w:hAnsi="Arial" w:cs="Arial"/>
          <w:color w:val="000000"/>
        </w:rPr>
        <w:t>Uma análise mais recente realizada pelo PNUD / Universidade de Oxford resumiu as projecções futuras para São Tomé e Príncipe, e mostram que a precipitação pode diminuir ou aumentar até 2090, com mais eventos extremos, enquanto a temperatura deverá aumentar.</w:t>
      </w:r>
      <w:r w:rsidR="00320759" w:rsidRPr="000271BD">
        <w:rPr>
          <w:rFonts w:ascii="Arial" w:hAnsi="Arial" w:cs="Arial"/>
          <w:b/>
        </w:rPr>
        <w:t xml:space="preserve"> </w:t>
      </w:r>
      <w:r w:rsidR="00320759" w:rsidRPr="000271BD">
        <w:rPr>
          <w:rFonts w:ascii="Arial" w:hAnsi="Arial" w:cs="Arial"/>
        </w:rPr>
        <w:t>Caso gritante é a</w:t>
      </w:r>
      <w:r w:rsidR="00320759" w:rsidRPr="000271BD">
        <w:rPr>
          <w:rFonts w:ascii="Arial" w:hAnsi="Arial" w:cs="Arial"/>
          <w:b/>
        </w:rPr>
        <w:t xml:space="preserve"> </w:t>
      </w:r>
      <w:r w:rsidR="00630212" w:rsidRPr="000271BD">
        <w:rPr>
          <w:rFonts w:ascii="Arial" w:hAnsi="Arial" w:cs="Arial"/>
          <w:color w:val="000000"/>
        </w:rPr>
        <w:t xml:space="preserve">degradação ambiental </w:t>
      </w:r>
      <w:r w:rsidR="00746BE7" w:rsidRPr="000271BD">
        <w:rPr>
          <w:rFonts w:ascii="Arial" w:hAnsi="Arial" w:cs="Arial"/>
          <w:color w:val="000000"/>
        </w:rPr>
        <w:t>na zona</w:t>
      </w:r>
      <w:r w:rsidR="00630212" w:rsidRPr="000271BD">
        <w:rPr>
          <w:rFonts w:ascii="Arial" w:hAnsi="Arial" w:cs="Arial"/>
          <w:color w:val="000000"/>
        </w:rPr>
        <w:t xml:space="preserve"> norte de STP </w:t>
      </w:r>
      <w:r w:rsidR="00DA1095" w:rsidRPr="000271BD">
        <w:rPr>
          <w:rFonts w:ascii="Arial" w:hAnsi="Arial" w:cs="Arial"/>
          <w:color w:val="000000"/>
        </w:rPr>
        <w:t>pelas populações</w:t>
      </w:r>
      <w:r w:rsidR="00630212" w:rsidRPr="000271BD">
        <w:rPr>
          <w:rFonts w:ascii="Arial" w:hAnsi="Arial" w:cs="Arial"/>
          <w:color w:val="000000"/>
        </w:rPr>
        <w:t xml:space="preserve"> rurais pobres continua</w:t>
      </w:r>
      <w:r w:rsidR="00746BE7" w:rsidRPr="000271BD">
        <w:rPr>
          <w:rFonts w:ascii="Arial" w:hAnsi="Arial" w:cs="Arial"/>
          <w:color w:val="000000"/>
        </w:rPr>
        <w:t>ndo</w:t>
      </w:r>
      <w:r w:rsidR="00630212" w:rsidRPr="000271BD">
        <w:rPr>
          <w:rFonts w:ascii="Arial" w:hAnsi="Arial" w:cs="Arial"/>
          <w:color w:val="000000"/>
        </w:rPr>
        <w:t xml:space="preserve"> a desmatar áreas existentes para obter lenha e madeira para a produção artesanal de carvão vegetal </w:t>
      </w:r>
      <w:r w:rsidR="00746BE7" w:rsidRPr="000271BD">
        <w:rPr>
          <w:rFonts w:ascii="Arial" w:hAnsi="Arial" w:cs="Arial"/>
          <w:color w:val="000000"/>
        </w:rPr>
        <w:t xml:space="preserve">e </w:t>
      </w:r>
      <w:r w:rsidR="00630212" w:rsidRPr="000271BD">
        <w:rPr>
          <w:rFonts w:ascii="Arial" w:hAnsi="Arial" w:cs="Arial"/>
          <w:color w:val="000000"/>
        </w:rPr>
        <w:t xml:space="preserve">comercialização, </w:t>
      </w:r>
      <w:r w:rsidR="00746BE7" w:rsidRPr="000271BD">
        <w:rPr>
          <w:rFonts w:ascii="Arial" w:hAnsi="Arial" w:cs="Arial"/>
          <w:color w:val="000000"/>
        </w:rPr>
        <w:t xml:space="preserve">atingindo as </w:t>
      </w:r>
      <w:r w:rsidR="00630212" w:rsidRPr="000271BD">
        <w:rPr>
          <w:rFonts w:ascii="Arial" w:hAnsi="Arial" w:cs="Arial"/>
          <w:color w:val="000000"/>
        </w:rPr>
        <w:t>áreas protegidas.</w:t>
      </w:r>
      <w:r w:rsidR="007917A7" w:rsidRPr="000271BD">
        <w:rPr>
          <w:rStyle w:val="longtext1"/>
          <w:rFonts w:ascii="Arial" w:eastAsia="Calibri" w:hAnsi="Arial" w:cs="Arial"/>
          <w:color w:val="000000"/>
          <w:sz w:val="22"/>
          <w:szCs w:val="22"/>
        </w:rPr>
        <w:t xml:space="preserve"> </w:t>
      </w:r>
    </w:p>
    <w:p w:rsidR="000271BD" w:rsidRDefault="007917A7" w:rsidP="00412F89">
      <w:pPr>
        <w:jc w:val="both"/>
        <w:rPr>
          <w:rFonts w:ascii="Arial" w:hAnsi="Arial" w:cs="Arial"/>
        </w:rPr>
      </w:pPr>
      <w:proofErr w:type="spellStart"/>
      <w:r w:rsidRPr="000271BD">
        <w:rPr>
          <w:rStyle w:val="longtext1"/>
          <w:rFonts w:ascii="Arial" w:eastAsia="Calibri" w:hAnsi="Arial" w:cs="Arial"/>
          <w:color w:val="000000"/>
          <w:sz w:val="22"/>
          <w:szCs w:val="22"/>
        </w:rPr>
        <w:t>São-Tomé</w:t>
      </w:r>
      <w:proofErr w:type="spellEnd"/>
      <w:r w:rsidRPr="000271BD">
        <w:rPr>
          <w:rStyle w:val="longtext1"/>
          <w:rFonts w:ascii="Arial" w:eastAsia="Calibri" w:hAnsi="Arial" w:cs="Arial"/>
          <w:color w:val="000000"/>
          <w:sz w:val="22"/>
          <w:szCs w:val="22"/>
        </w:rPr>
        <w:t xml:space="preserve"> e Príncipe foi um dos 2</w:t>
      </w:r>
      <w:r w:rsidR="00A11AF5">
        <w:rPr>
          <w:rStyle w:val="longtext1"/>
          <w:rFonts w:ascii="Arial" w:eastAsia="Calibri" w:hAnsi="Arial" w:cs="Arial"/>
          <w:color w:val="000000"/>
          <w:sz w:val="22"/>
          <w:szCs w:val="22"/>
        </w:rPr>
        <w:t>0</w:t>
      </w:r>
      <w:r w:rsidRPr="000271BD">
        <w:rPr>
          <w:rStyle w:val="longtext1"/>
          <w:rFonts w:ascii="Arial" w:eastAsia="Calibri" w:hAnsi="Arial" w:cs="Arial"/>
          <w:color w:val="000000"/>
          <w:sz w:val="22"/>
          <w:szCs w:val="22"/>
        </w:rPr>
        <w:t xml:space="preserve"> países Africanos seleccionados para o programa </w:t>
      </w:r>
      <w:proofErr w:type="spellStart"/>
      <w:r w:rsidRPr="000271BD">
        <w:rPr>
          <w:rStyle w:val="longtext1"/>
          <w:rFonts w:ascii="Arial" w:eastAsia="Calibri" w:hAnsi="Arial" w:cs="Arial"/>
          <w:i/>
          <w:color w:val="000000"/>
          <w:sz w:val="22"/>
          <w:szCs w:val="22"/>
        </w:rPr>
        <w:t>´´</w:t>
      </w:r>
      <w:r w:rsidRPr="000271BD">
        <w:rPr>
          <w:rFonts w:ascii="Arial" w:hAnsi="Arial" w:cs="Arial"/>
          <w:i/>
        </w:rPr>
        <w:t>Apoio</w:t>
      </w:r>
      <w:proofErr w:type="spellEnd"/>
      <w:r w:rsidRPr="000271BD">
        <w:rPr>
          <w:rFonts w:ascii="Arial" w:hAnsi="Arial" w:cs="Arial"/>
          <w:i/>
        </w:rPr>
        <w:t xml:space="preserve"> às Abordagens Integradas e Abrangentes para a Adaptação às Mudanças Climáticas em África, componente técnico </w:t>
      </w:r>
      <w:r w:rsidR="00674296" w:rsidRPr="000271BD">
        <w:rPr>
          <w:rFonts w:ascii="Arial" w:hAnsi="Arial" w:cs="Arial"/>
          <w:i/>
        </w:rPr>
        <w:t>inter-regional</w:t>
      </w:r>
      <w:r w:rsidRPr="000271BD">
        <w:rPr>
          <w:rFonts w:ascii="Arial" w:hAnsi="Arial" w:cs="Arial"/>
          <w:i/>
        </w:rPr>
        <w:t xml:space="preserve"> </w:t>
      </w:r>
      <w:r w:rsidRPr="000271BD">
        <w:rPr>
          <w:rFonts w:ascii="Arial" w:hAnsi="Arial" w:cs="Arial"/>
        </w:rPr>
        <w:t xml:space="preserve">pretendendo melhorar a capacidade adaptativa, promover acções de prevenção no âmbito da adaptação climática, estabelecer programas para investimento de médio e longo prazo para adequar o processo </w:t>
      </w:r>
      <w:r w:rsidRPr="000271BD">
        <w:rPr>
          <w:rFonts w:ascii="Arial" w:hAnsi="Arial" w:cs="Arial"/>
        </w:rPr>
        <w:lastRenderedPageBreak/>
        <w:t xml:space="preserve">de desenvolvimento nacional de forma a equacionar os riscos e as oportunidades ligadas às alterações climáticas. </w:t>
      </w:r>
    </w:p>
    <w:p w:rsidR="002C300C" w:rsidRPr="002C300C" w:rsidRDefault="002C300C" w:rsidP="00412F89">
      <w:pPr>
        <w:jc w:val="both"/>
        <w:rPr>
          <w:rStyle w:val="longtext1"/>
          <w:rFonts w:ascii="Arial" w:hAnsi="Arial" w:cs="Arial"/>
          <w:sz w:val="22"/>
          <w:szCs w:val="22"/>
        </w:rPr>
      </w:pPr>
    </w:p>
    <w:p w:rsidR="00863FD5" w:rsidRPr="0090463B" w:rsidRDefault="00863FD5" w:rsidP="00863FD5">
      <w:pPr>
        <w:jc w:val="both"/>
        <w:rPr>
          <w:rStyle w:val="longtext1"/>
          <w:rFonts w:ascii="Arial" w:eastAsia="Calibri" w:hAnsi="Arial" w:cs="Arial"/>
          <w:b/>
          <w:color w:val="000000"/>
          <w:sz w:val="22"/>
          <w:szCs w:val="22"/>
        </w:rPr>
      </w:pPr>
      <w:r>
        <w:rPr>
          <w:rStyle w:val="longtext1"/>
          <w:rFonts w:ascii="Arial" w:eastAsia="Calibri" w:hAnsi="Arial" w:cs="Arial"/>
          <w:b/>
          <w:color w:val="000000"/>
          <w:sz w:val="22"/>
          <w:szCs w:val="22"/>
        </w:rPr>
        <w:t xml:space="preserve">II. </w:t>
      </w:r>
      <w:r w:rsidRPr="0090463B">
        <w:rPr>
          <w:rStyle w:val="longtext1"/>
          <w:rFonts w:ascii="Arial" w:eastAsia="Calibri" w:hAnsi="Arial" w:cs="Arial"/>
          <w:b/>
          <w:color w:val="000000"/>
          <w:sz w:val="22"/>
          <w:szCs w:val="22"/>
        </w:rPr>
        <w:t>Justificação:</w:t>
      </w:r>
    </w:p>
    <w:p w:rsidR="00B9293F" w:rsidRDefault="00B9293F" w:rsidP="00863FD5">
      <w:pPr>
        <w:jc w:val="both"/>
        <w:rPr>
          <w:rStyle w:val="longtext1"/>
          <w:rFonts w:ascii="Arial" w:eastAsia="Calibri" w:hAnsi="Arial" w:cs="Arial"/>
          <w:color w:val="000000"/>
          <w:sz w:val="22"/>
          <w:szCs w:val="22"/>
        </w:rPr>
      </w:pPr>
      <w:r w:rsidRPr="00B9293F">
        <w:rPr>
          <w:rStyle w:val="longtext1"/>
          <w:rFonts w:ascii="Arial" w:eastAsia="Calibri" w:hAnsi="Arial" w:cs="Arial"/>
          <w:color w:val="000000"/>
          <w:sz w:val="22"/>
          <w:szCs w:val="22"/>
        </w:rPr>
        <w:t xml:space="preserve">As variações climáticas decorrentes das mudanças climáticas globais provocadas por acções antropóticas </w:t>
      </w:r>
      <w:r>
        <w:rPr>
          <w:rStyle w:val="longtext1"/>
          <w:rFonts w:ascii="Arial" w:eastAsia="Calibri" w:hAnsi="Arial" w:cs="Arial"/>
          <w:color w:val="000000"/>
          <w:sz w:val="22"/>
          <w:szCs w:val="22"/>
        </w:rPr>
        <w:t xml:space="preserve">têm implicações que </w:t>
      </w:r>
      <w:r w:rsidR="00622EE5">
        <w:rPr>
          <w:rStyle w:val="longtext1"/>
          <w:rFonts w:ascii="Arial" w:eastAsia="Calibri" w:hAnsi="Arial" w:cs="Arial"/>
          <w:color w:val="000000"/>
          <w:sz w:val="22"/>
          <w:szCs w:val="22"/>
        </w:rPr>
        <w:t>afectam</w:t>
      </w:r>
      <w:r>
        <w:rPr>
          <w:rStyle w:val="longtext1"/>
          <w:rFonts w:ascii="Arial" w:eastAsia="Calibri" w:hAnsi="Arial" w:cs="Arial"/>
          <w:color w:val="000000"/>
          <w:sz w:val="22"/>
          <w:szCs w:val="22"/>
        </w:rPr>
        <w:t xml:space="preserve"> o uso e ocupação do solo, mudanças no ciclo hidrológico e consequentemente na </w:t>
      </w:r>
      <w:r w:rsidR="00622EE5">
        <w:rPr>
          <w:rStyle w:val="longtext1"/>
          <w:rFonts w:ascii="Arial" w:eastAsia="Calibri" w:hAnsi="Arial" w:cs="Arial"/>
          <w:color w:val="000000"/>
          <w:sz w:val="22"/>
          <w:szCs w:val="22"/>
        </w:rPr>
        <w:t>re</w:t>
      </w:r>
      <w:r>
        <w:rPr>
          <w:rStyle w:val="longtext1"/>
          <w:rFonts w:ascii="Arial" w:eastAsia="Calibri" w:hAnsi="Arial" w:cs="Arial"/>
          <w:color w:val="000000"/>
          <w:sz w:val="22"/>
          <w:szCs w:val="22"/>
        </w:rPr>
        <w:t>ciclagem de nutrientes e fertilidade do mesmo.</w:t>
      </w:r>
    </w:p>
    <w:p w:rsidR="00622EE5" w:rsidRDefault="00B9293F" w:rsidP="00863FD5">
      <w:pPr>
        <w:jc w:val="both"/>
        <w:rPr>
          <w:rStyle w:val="longtext1"/>
          <w:rFonts w:ascii="Arial" w:eastAsia="Calibri" w:hAnsi="Arial" w:cs="Arial"/>
          <w:color w:val="000000"/>
          <w:sz w:val="22"/>
          <w:szCs w:val="22"/>
        </w:rPr>
      </w:pPr>
      <w:r>
        <w:rPr>
          <w:rStyle w:val="longtext1"/>
          <w:rFonts w:ascii="Arial" w:eastAsia="Calibri" w:hAnsi="Arial" w:cs="Arial"/>
          <w:color w:val="000000"/>
          <w:sz w:val="22"/>
          <w:szCs w:val="22"/>
        </w:rPr>
        <w:t xml:space="preserve">Na área produtiva, os impactos das mudanças climáticas, tendem a elevar os custos da produção e risco de perda da mesma, bem como a causar prejuízos nas actividades consolidadas </w:t>
      </w:r>
      <w:r w:rsidR="00622EE5">
        <w:rPr>
          <w:rStyle w:val="longtext1"/>
          <w:rFonts w:ascii="Arial" w:eastAsia="Calibri" w:hAnsi="Arial" w:cs="Arial"/>
          <w:color w:val="000000"/>
          <w:sz w:val="22"/>
          <w:szCs w:val="22"/>
        </w:rPr>
        <w:t>principalmente na pequena produção rural. Perante às vulnerabilidades e ameaças provocadas pelas mudanças climáticas, é necessário desenvolver novas alternativas de desenvolvimento no meio rural e diferentes oportunidades de geração de rendimento em melhoria da qualidad</w:t>
      </w:r>
      <w:r w:rsidR="00674296">
        <w:rPr>
          <w:rStyle w:val="longtext1"/>
          <w:rFonts w:ascii="Arial" w:eastAsia="Calibri" w:hAnsi="Arial" w:cs="Arial"/>
          <w:color w:val="000000"/>
          <w:sz w:val="22"/>
          <w:szCs w:val="22"/>
        </w:rPr>
        <w:t>e de vida, aumentando a resistência</w:t>
      </w:r>
      <w:r w:rsidR="00622EE5">
        <w:rPr>
          <w:rStyle w:val="longtext1"/>
          <w:rFonts w:ascii="Arial" w:eastAsia="Calibri" w:hAnsi="Arial" w:cs="Arial"/>
          <w:color w:val="000000"/>
          <w:sz w:val="22"/>
          <w:szCs w:val="22"/>
        </w:rPr>
        <w:t xml:space="preserve"> e a capacidade de adaptação do sistema </w:t>
      </w:r>
      <w:proofErr w:type="spellStart"/>
      <w:r w:rsidR="00622EE5">
        <w:rPr>
          <w:rStyle w:val="longtext1"/>
          <w:rFonts w:ascii="Arial" w:eastAsia="Calibri" w:hAnsi="Arial" w:cs="Arial"/>
          <w:color w:val="000000"/>
          <w:sz w:val="22"/>
          <w:szCs w:val="22"/>
        </w:rPr>
        <w:t>sócio-produtivo</w:t>
      </w:r>
      <w:proofErr w:type="spellEnd"/>
      <w:r w:rsidR="00622EE5">
        <w:rPr>
          <w:rStyle w:val="longtext1"/>
          <w:rFonts w:ascii="Arial" w:eastAsia="Calibri" w:hAnsi="Arial" w:cs="Arial"/>
          <w:color w:val="000000"/>
          <w:sz w:val="22"/>
          <w:szCs w:val="22"/>
        </w:rPr>
        <w:t>.</w:t>
      </w:r>
    </w:p>
    <w:p w:rsidR="00055FB8" w:rsidRDefault="00055FB8" w:rsidP="00863FD5">
      <w:pPr>
        <w:spacing w:after="120"/>
        <w:jc w:val="both"/>
        <w:rPr>
          <w:rStyle w:val="longtext1"/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863FD5" w:rsidRPr="000505CF" w:rsidRDefault="00863FD5" w:rsidP="00863FD5">
      <w:pPr>
        <w:spacing w:after="120"/>
        <w:jc w:val="both"/>
        <w:rPr>
          <w:rStyle w:val="longtext1"/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Style w:val="longtext1"/>
          <w:rFonts w:ascii="Arial" w:hAnsi="Arial" w:cs="Arial"/>
          <w:b/>
          <w:color w:val="000000"/>
          <w:sz w:val="22"/>
          <w:szCs w:val="22"/>
          <w:shd w:val="clear" w:color="auto" w:fill="FFFFFF"/>
        </w:rPr>
        <w:t>I</w:t>
      </w:r>
      <w:r w:rsidRPr="006F1DAA">
        <w:rPr>
          <w:rStyle w:val="longtext1"/>
          <w:rFonts w:ascii="Arial" w:hAnsi="Arial" w:cs="Arial"/>
          <w:b/>
          <w:color w:val="000000"/>
          <w:sz w:val="24"/>
          <w:szCs w:val="24"/>
          <w:shd w:val="clear" w:color="auto" w:fill="FFFFFF"/>
        </w:rPr>
        <w:t>II. Objectivo Geral:</w:t>
      </w:r>
    </w:p>
    <w:p w:rsidR="006F1DAA" w:rsidRPr="006F1DAA" w:rsidRDefault="006F1DAA" w:rsidP="006F1DAA">
      <w:pPr>
        <w:spacing w:after="0" w:line="360" w:lineRule="auto"/>
        <w:jc w:val="both"/>
        <w:rPr>
          <w:rFonts w:ascii="Arial" w:hAnsi="Arial" w:cs="Arial"/>
        </w:rPr>
      </w:pPr>
      <w:r w:rsidRPr="006F1DAA">
        <w:rPr>
          <w:rFonts w:ascii="Arial" w:hAnsi="Arial" w:cs="Arial"/>
        </w:rPr>
        <w:t xml:space="preserve">Introdução das práticas e técnicas da produção agrícola adaptadas e </w:t>
      </w:r>
      <w:proofErr w:type="spellStart"/>
      <w:r w:rsidRPr="006F1DAA">
        <w:rPr>
          <w:rFonts w:ascii="Arial" w:hAnsi="Arial" w:cs="Arial"/>
        </w:rPr>
        <w:t>resilientes</w:t>
      </w:r>
      <w:proofErr w:type="spellEnd"/>
      <w:r w:rsidRPr="006F1DAA">
        <w:rPr>
          <w:rFonts w:ascii="Arial" w:hAnsi="Arial" w:cs="Arial"/>
        </w:rPr>
        <w:t xml:space="preserve"> aos fenómenos das mudanças climáticas e seus respectivos efeitos adversos, no Distrito de </w:t>
      </w:r>
      <w:proofErr w:type="spellStart"/>
      <w:r w:rsidRPr="006F1DAA">
        <w:rPr>
          <w:rFonts w:ascii="Arial" w:hAnsi="Arial" w:cs="Arial"/>
        </w:rPr>
        <w:t>Lobata</w:t>
      </w:r>
      <w:proofErr w:type="spellEnd"/>
      <w:r w:rsidRPr="006F1DAA">
        <w:rPr>
          <w:rFonts w:ascii="Arial" w:hAnsi="Arial" w:cs="Arial"/>
        </w:rPr>
        <w:t xml:space="preserve">, particularmente na comunidade de Praia das Conchas roça. </w:t>
      </w:r>
    </w:p>
    <w:p w:rsidR="00863FD5" w:rsidRPr="006F1DAA" w:rsidRDefault="00863FD5" w:rsidP="00863FD5">
      <w:pPr>
        <w:pStyle w:val="Cabealho"/>
        <w:spacing w:after="0"/>
        <w:rPr>
          <w:rStyle w:val="longtext1"/>
          <w:rFonts w:cs="Arial"/>
          <w:color w:val="000000"/>
          <w:shd w:val="clear" w:color="auto" w:fill="FFFFFF"/>
        </w:rPr>
      </w:pPr>
    </w:p>
    <w:p w:rsidR="006F1DAA" w:rsidRDefault="006F1DAA" w:rsidP="00863FD5">
      <w:pPr>
        <w:pStyle w:val="Cabealho"/>
        <w:spacing w:after="0"/>
        <w:rPr>
          <w:b/>
          <w:color w:val="000000"/>
          <w:szCs w:val="22"/>
        </w:rPr>
      </w:pPr>
    </w:p>
    <w:p w:rsidR="00863FD5" w:rsidRPr="006F1DAA" w:rsidRDefault="00055FB8" w:rsidP="00863FD5">
      <w:pPr>
        <w:pStyle w:val="Cabealho"/>
        <w:spacing w:after="0"/>
        <w:rPr>
          <w:b/>
          <w:color w:val="000000"/>
          <w:sz w:val="24"/>
        </w:rPr>
      </w:pPr>
      <w:r w:rsidRPr="006F1DAA">
        <w:rPr>
          <w:b/>
          <w:color w:val="000000"/>
          <w:sz w:val="24"/>
        </w:rPr>
        <w:t xml:space="preserve">IV. </w:t>
      </w:r>
      <w:r w:rsidR="00863FD5" w:rsidRPr="006F1DAA">
        <w:rPr>
          <w:b/>
          <w:color w:val="000000"/>
          <w:sz w:val="24"/>
        </w:rPr>
        <w:t>Objectivo</w:t>
      </w:r>
      <w:r w:rsidR="00F0621E" w:rsidRPr="006F1DAA">
        <w:rPr>
          <w:b/>
          <w:color w:val="000000"/>
          <w:sz w:val="24"/>
        </w:rPr>
        <w:t>s</w:t>
      </w:r>
      <w:r w:rsidR="00863FD5" w:rsidRPr="006F1DAA">
        <w:rPr>
          <w:b/>
          <w:color w:val="000000"/>
          <w:sz w:val="24"/>
        </w:rPr>
        <w:t xml:space="preserve"> específico</w:t>
      </w:r>
      <w:r w:rsidR="00F0621E" w:rsidRPr="006F1DAA">
        <w:rPr>
          <w:b/>
          <w:color w:val="000000"/>
          <w:sz w:val="24"/>
        </w:rPr>
        <w:t>s</w:t>
      </w:r>
      <w:r w:rsidR="00863FD5" w:rsidRPr="006F1DAA">
        <w:rPr>
          <w:b/>
          <w:color w:val="000000"/>
          <w:sz w:val="24"/>
        </w:rPr>
        <w:t xml:space="preserve">: </w:t>
      </w:r>
    </w:p>
    <w:p w:rsidR="00863FD5" w:rsidRDefault="00863FD5" w:rsidP="00863FD5">
      <w:pPr>
        <w:pStyle w:val="Cabealho"/>
        <w:spacing w:after="0"/>
        <w:rPr>
          <w:b/>
          <w:color w:val="000000"/>
          <w:szCs w:val="22"/>
        </w:rPr>
      </w:pPr>
    </w:p>
    <w:p w:rsidR="006F1DAA" w:rsidRPr="006F1DAA" w:rsidRDefault="006F1DAA" w:rsidP="006F1DAA">
      <w:pPr>
        <w:pStyle w:val="PargrafodaLista"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lang w:val="pt-PT"/>
        </w:rPr>
      </w:pPr>
      <w:r w:rsidRPr="006F1DAA">
        <w:rPr>
          <w:lang w:val="pt-PT"/>
        </w:rPr>
        <w:t xml:space="preserve">Introduzir práticas e técnicas de uma agricultura </w:t>
      </w:r>
      <w:proofErr w:type="spellStart"/>
      <w:r w:rsidRPr="006F1DAA">
        <w:rPr>
          <w:lang w:val="pt-PT"/>
        </w:rPr>
        <w:t>resiliente</w:t>
      </w:r>
      <w:proofErr w:type="spellEnd"/>
      <w:r w:rsidRPr="006F1DAA">
        <w:rPr>
          <w:lang w:val="pt-PT"/>
        </w:rPr>
        <w:t xml:space="preserve"> e adaptada às Mudanças Climáticas e seus respectivos efeitos adversos.</w:t>
      </w:r>
    </w:p>
    <w:p w:rsidR="006F1DAA" w:rsidRPr="006F1DAA" w:rsidRDefault="006F1DAA" w:rsidP="006F1DAA">
      <w:pPr>
        <w:pStyle w:val="PargrafodaLista"/>
        <w:ind w:left="360"/>
        <w:jc w:val="both"/>
        <w:rPr>
          <w:lang w:val="pt-PT"/>
        </w:rPr>
      </w:pPr>
    </w:p>
    <w:p w:rsidR="006F1DAA" w:rsidRPr="006F1DAA" w:rsidRDefault="006F1DAA" w:rsidP="006F1DAA">
      <w:pPr>
        <w:pStyle w:val="PargrafodaLista"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lang w:val="pt-PT"/>
        </w:rPr>
      </w:pPr>
      <w:r w:rsidRPr="006F1DAA">
        <w:rPr>
          <w:lang w:val="pt-PT"/>
        </w:rPr>
        <w:t xml:space="preserve">Introduzir e testar a naturalização de essências agrícolas e agro-florestais adaptáveis e </w:t>
      </w:r>
      <w:proofErr w:type="spellStart"/>
      <w:r w:rsidRPr="006F1DAA">
        <w:rPr>
          <w:lang w:val="pt-PT"/>
        </w:rPr>
        <w:t>resilientes</w:t>
      </w:r>
      <w:proofErr w:type="spellEnd"/>
      <w:r w:rsidRPr="006F1DAA">
        <w:rPr>
          <w:lang w:val="pt-PT"/>
        </w:rPr>
        <w:t xml:space="preserve"> </w:t>
      </w:r>
      <w:proofErr w:type="gramStart"/>
      <w:r w:rsidRPr="006F1DAA">
        <w:rPr>
          <w:lang w:val="pt-PT"/>
        </w:rPr>
        <w:t>à</w:t>
      </w:r>
      <w:proofErr w:type="gramEnd"/>
      <w:r w:rsidRPr="006F1DAA">
        <w:rPr>
          <w:lang w:val="pt-PT"/>
        </w:rPr>
        <w:t xml:space="preserve"> condições </w:t>
      </w:r>
      <w:proofErr w:type="spellStart"/>
      <w:r w:rsidRPr="006F1DAA">
        <w:rPr>
          <w:lang w:val="pt-PT"/>
        </w:rPr>
        <w:t>agro-ecologicas</w:t>
      </w:r>
      <w:proofErr w:type="spellEnd"/>
      <w:r w:rsidRPr="006F1DAA">
        <w:rPr>
          <w:lang w:val="pt-PT"/>
        </w:rPr>
        <w:t xml:space="preserve"> tendentes à aridez e </w:t>
      </w:r>
      <w:proofErr w:type="spellStart"/>
      <w:r w:rsidRPr="006F1DAA">
        <w:rPr>
          <w:lang w:val="pt-PT"/>
        </w:rPr>
        <w:t>semiáridez</w:t>
      </w:r>
      <w:proofErr w:type="spellEnd"/>
      <w:r w:rsidRPr="006F1DAA">
        <w:rPr>
          <w:lang w:val="pt-PT"/>
        </w:rPr>
        <w:t xml:space="preserve">.  </w:t>
      </w:r>
    </w:p>
    <w:p w:rsidR="006F1DAA" w:rsidRPr="006F1DAA" w:rsidRDefault="006F1DAA" w:rsidP="006F1DAA">
      <w:pPr>
        <w:pStyle w:val="PargrafodaLista"/>
        <w:jc w:val="both"/>
        <w:rPr>
          <w:lang w:val="pt-PT"/>
        </w:rPr>
      </w:pPr>
    </w:p>
    <w:p w:rsidR="006F1DAA" w:rsidRPr="006F1DAA" w:rsidRDefault="006F1DAA" w:rsidP="006F1DAA">
      <w:pPr>
        <w:pStyle w:val="PargrafodaLista"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lang w:val="pt-PT"/>
        </w:rPr>
      </w:pPr>
      <w:r w:rsidRPr="006F1DAA">
        <w:rPr>
          <w:lang w:val="pt-PT"/>
        </w:rPr>
        <w:t xml:space="preserve">Identificar acções e programas decorrentes, como fontes de rendimento aos agricultores seleccionados para as actividades pilotos. </w:t>
      </w:r>
    </w:p>
    <w:p w:rsidR="006F1DAA" w:rsidRPr="006F1DAA" w:rsidRDefault="006F1DAA" w:rsidP="006F1DAA">
      <w:pPr>
        <w:pStyle w:val="PargrafodaLista"/>
        <w:jc w:val="both"/>
        <w:rPr>
          <w:lang w:val="pt-PT"/>
        </w:rPr>
      </w:pPr>
    </w:p>
    <w:p w:rsidR="006F1DAA" w:rsidRPr="006F1DAA" w:rsidRDefault="006F1DAA" w:rsidP="006F1DAA">
      <w:pPr>
        <w:pStyle w:val="PargrafodaLista"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lang w:val="pt-PT"/>
        </w:rPr>
      </w:pPr>
      <w:r w:rsidRPr="006F1DAA">
        <w:rPr>
          <w:lang w:val="pt-PT"/>
        </w:rPr>
        <w:t xml:space="preserve">Atrair, com a aplicação das práticas e técnicas de uma agricultura </w:t>
      </w:r>
      <w:proofErr w:type="spellStart"/>
      <w:r w:rsidRPr="006F1DAA">
        <w:rPr>
          <w:lang w:val="pt-PT"/>
        </w:rPr>
        <w:t>resiliente</w:t>
      </w:r>
      <w:proofErr w:type="spellEnd"/>
      <w:r w:rsidRPr="006F1DAA">
        <w:rPr>
          <w:lang w:val="pt-PT"/>
        </w:rPr>
        <w:t xml:space="preserve"> e adaptada às MC, os carvoeiros às actividades agrícolas, considerando-as como alternativa a actual prática insustentável de queima de carvão nas savanas e formações secas e abertas. </w:t>
      </w:r>
    </w:p>
    <w:p w:rsidR="006F1DAA" w:rsidRPr="006F1DAA" w:rsidRDefault="006F1DAA" w:rsidP="006F1DAA">
      <w:pPr>
        <w:pStyle w:val="PargrafodaLista"/>
        <w:jc w:val="both"/>
        <w:rPr>
          <w:lang w:val="pt-PT"/>
        </w:rPr>
      </w:pPr>
    </w:p>
    <w:p w:rsidR="006F1DAA" w:rsidRPr="006F1DAA" w:rsidRDefault="006F1DAA" w:rsidP="006F1DAA">
      <w:pPr>
        <w:pStyle w:val="PargrafodaLista"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lang w:val="pt-PT"/>
        </w:rPr>
      </w:pPr>
      <w:r w:rsidRPr="006F1DAA">
        <w:rPr>
          <w:lang w:val="pt-PT"/>
        </w:rPr>
        <w:t xml:space="preserve">Fornecer elementos que permitirão a tomada de decisões respeitantes ao desenvolvimento sustentável do uso da terra e da água, garantindo a segurança alimentar e melhoria da qualidade de vida, num contexto de mudanças climáticas e seus respectivos efeitos adversos na região. </w:t>
      </w:r>
    </w:p>
    <w:p w:rsidR="006F1DAA" w:rsidRPr="006F1DAA" w:rsidRDefault="006F1DAA" w:rsidP="006F1DAA">
      <w:pPr>
        <w:pStyle w:val="PargrafodaLista"/>
        <w:jc w:val="both"/>
        <w:rPr>
          <w:lang w:val="pt-PT"/>
        </w:rPr>
      </w:pPr>
    </w:p>
    <w:p w:rsidR="008972E6" w:rsidRPr="006F1DAA" w:rsidRDefault="006F1DAA" w:rsidP="006F1DAA">
      <w:pPr>
        <w:pStyle w:val="PargrafodaLista"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lang w:val="pt-PT"/>
        </w:rPr>
      </w:pPr>
      <w:r w:rsidRPr="006F1DAA">
        <w:rPr>
          <w:lang w:val="pt-PT"/>
        </w:rPr>
        <w:lastRenderedPageBreak/>
        <w:t xml:space="preserve">Incutir nos pequenos agricultores e na população rural uma nova cultura de utilização de terras, águas e materiais vegetais, tendo sempre em vista as MC e seus respectivos efeitos adversos. </w:t>
      </w:r>
    </w:p>
    <w:p w:rsidR="003C2972" w:rsidRDefault="003C2972" w:rsidP="00863FD5">
      <w:pPr>
        <w:pStyle w:val="Cabealho"/>
        <w:spacing w:after="0"/>
        <w:rPr>
          <w:rFonts w:cs="Arial"/>
          <w:b/>
          <w:color w:val="000000"/>
          <w:szCs w:val="22"/>
        </w:rPr>
      </w:pPr>
    </w:p>
    <w:p w:rsidR="00863FD5" w:rsidRPr="009828D4" w:rsidRDefault="002D6950" w:rsidP="00863FD5">
      <w:pPr>
        <w:pStyle w:val="Cabealho"/>
        <w:spacing w:after="0"/>
        <w:rPr>
          <w:rFonts w:cs="Arial"/>
          <w:b/>
          <w:color w:val="000000"/>
          <w:sz w:val="24"/>
        </w:rPr>
      </w:pPr>
      <w:r w:rsidRPr="009828D4">
        <w:rPr>
          <w:rFonts w:cs="Arial"/>
          <w:b/>
          <w:color w:val="000000"/>
          <w:sz w:val="24"/>
        </w:rPr>
        <w:t>V. Descrição</w:t>
      </w:r>
      <w:r w:rsidR="00863FD5" w:rsidRPr="009828D4">
        <w:rPr>
          <w:rFonts w:cs="Arial"/>
          <w:b/>
          <w:color w:val="000000"/>
          <w:sz w:val="24"/>
        </w:rPr>
        <w:t xml:space="preserve"> das tarefas d</w:t>
      </w:r>
      <w:r w:rsidR="00C813CA">
        <w:rPr>
          <w:rFonts w:cs="Arial"/>
          <w:b/>
          <w:color w:val="000000"/>
          <w:sz w:val="24"/>
        </w:rPr>
        <w:t>a equipa de consu</w:t>
      </w:r>
      <w:r w:rsidR="00863FD5" w:rsidRPr="009828D4">
        <w:rPr>
          <w:rFonts w:cs="Arial"/>
          <w:b/>
          <w:color w:val="000000"/>
          <w:sz w:val="24"/>
        </w:rPr>
        <w:t>ltor</w:t>
      </w:r>
      <w:r w:rsidR="00C813CA">
        <w:rPr>
          <w:rFonts w:cs="Arial"/>
          <w:b/>
          <w:color w:val="000000"/>
          <w:sz w:val="24"/>
        </w:rPr>
        <w:t>es</w:t>
      </w:r>
    </w:p>
    <w:p w:rsidR="00250C22" w:rsidRPr="009828D4" w:rsidRDefault="00250C22" w:rsidP="00863FD5">
      <w:pPr>
        <w:pStyle w:val="Cabealho"/>
        <w:spacing w:after="0"/>
        <w:rPr>
          <w:rFonts w:cs="Arial"/>
          <w:color w:val="000000"/>
          <w:szCs w:val="22"/>
          <w:u w:val="single"/>
        </w:rPr>
      </w:pPr>
    </w:p>
    <w:p w:rsidR="006F1DAA" w:rsidRPr="006F1DAA" w:rsidRDefault="006F1DAA" w:rsidP="006F1DAA">
      <w:pPr>
        <w:pStyle w:val="PargrafodaLista"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pt-PT"/>
        </w:rPr>
      </w:pPr>
      <w:r w:rsidRPr="006F1DAA">
        <w:rPr>
          <w:rFonts w:ascii="Arial" w:hAnsi="Arial" w:cs="Arial"/>
          <w:sz w:val="22"/>
          <w:szCs w:val="22"/>
          <w:lang w:val="pt-PT"/>
        </w:rPr>
        <w:t>Conduzir actividades no terreno em colaboração com os responsáveis da comunidade e poder local;</w:t>
      </w:r>
    </w:p>
    <w:p w:rsidR="006F1DAA" w:rsidRPr="006F1DAA" w:rsidRDefault="006F1DAA" w:rsidP="006F1DAA">
      <w:pPr>
        <w:pStyle w:val="PargrafodaLista"/>
        <w:ind w:left="360"/>
        <w:jc w:val="both"/>
        <w:rPr>
          <w:rFonts w:ascii="Arial" w:hAnsi="Arial" w:cs="Arial"/>
          <w:sz w:val="22"/>
          <w:szCs w:val="22"/>
          <w:lang w:val="pt-PT"/>
        </w:rPr>
      </w:pPr>
    </w:p>
    <w:p w:rsidR="006F1DAA" w:rsidRPr="006F1DAA" w:rsidRDefault="006F1DAA" w:rsidP="006F1DAA">
      <w:pPr>
        <w:pStyle w:val="PargrafodaLista"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pt-PT"/>
        </w:rPr>
      </w:pPr>
      <w:r w:rsidRPr="006F1DAA">
        <w:rPr>
          <w:rFonts w:ascii="Arial" w:hAnsi="Arial" w:cs="Arial"/>
          <w:sz w:val="22"/>
          <w:szCs w:val="22"/>
          <w:lang w:val="pt-PT"/>
        </w:rPr>
        <w:t xml:space="preserve">Definir áreas de intervenção a agricultura </w:t>
      </w:r>
      <w:proofErr w:type="spellStart"/>
      <w:r w:rsidRPr="006F1DAA">
        <w:rPr>
          <w:rFonts w:ascii="Arial" w:hAnsi="Arial" w:cs="Arial"/>
          <w:sz w:val="22"/>
          <w:szCs w:val="22"/>
          <w:lang w:val="pt-PT"/>
        </w:rPr>
        <w:t>resiliente</w:t>
      </w:r>
      <w:proofErr w:type="spellEnd"/>
      <w:r w:rsidRPr="006F1DAA">
        <w:rPr>
          <w:rFonts w:ascii="Arial" w:hAnsi="Arial" w:cs="Arial"/>
          <w:sz w:val="22"/>
          <w:szCs w:val="22"/>
          <w:lang w:val="pt-PT"/>
        </w:rPr>
        <w:t>;</w:t>
      </w:r>
    </w:p>
    <w:p w:rsidR="006F1DAA" w:rsidRPr="006F1DAA" w:rsidRDefault="006F1DAA" w:rsidP="006F1DAA">
      <w:pPr>
        <w:pStyle w:val="PargrafodaLista"/>
        <w:jc w:val="both"/>
        <w:rPr>
          <w:rFonts w:ascii="Arial" w:hAnsi="Arial" w:cs="Arial"/>
          <w:sz w:val="22"/>
          <w:szCs w:val="22"/>
          <w:lang w:val="pt-PT"/>
        </w:rPr>
      </w:pPr>
    </w:p>
    <w:p w:rsidR="006F1DAA" w:rsidRPr="006F1DAA" w:rsidRDefault="006F1DAA" w:rsidP="006F1DAA">
      <w:pPr>
        <w:pStyle w:val="PargrafodaLista"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pt-PT"/>
        </w:rPr>
      </w:pPr>
      <w:r w:rsidRPr="006F1DAA">
        <w:rPr>
          <w:rFonts w:ascii="Arial" w:hAnsi="Arial" w:cs="Arial"/>
          <w:sz w:val="22"/>
          <w:szCs w:val="22"/>
          <w:lang w:val="pt-PT"/>
        </w:rPr>
        <w:t>Sensibilizar agricultores identificados e seleccionados para formação a base comunitária;</w:t>
      </w:r>
    </w:p>
    <w:p w:rsidR="006F1DAA" w:rsidRPr="006F1DAA" w:rsidRDefault="006F1DAA" w:rsidP="006F1DAA">
      <w:pPr>
        <w:pStyle w:val="PargrafodaLista"/>
        <w:jc w:val="both"/>
        <w:rPr>
          <w:rFonts w:ascii="Arial" w:hAnsi="Arial" w:cs="Arial"/>
          <w:sz w:val="22"/>
          <w:szCs w:val="22"/>
          <w:lang w:val="pt-PT"/>
        </w:rPr>
      </w:pPr>
    </w:p>
    <w:p w:rsidR="006F1DAA" w:rsidRPr="006F1DAA" w:rsidRDefault="006F1DAA" w:rsidP="006F1DAA">
      <w:pPr>
        <w:pStyle w:val="PargrafodaLista"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pt-PT"/>
        </w:rPr>
      </w:pPr>
      <w:r w:rsidRPr="006F1DAA">
        <w:rPr>
          <w:rFonts w:ascii="Arial" w:hAnsi="Arial" w:cs="Arial"/>
          <w:sz w:val="22"/>
          <w:szCs w:val="22"/>
          <w:lang w:val="pt-PT"/>
        </w:rPr>
        <w:t>Identificar e promover a participação das mulheres nas actividades agrícolas como futuras beneficiárias;</w:t>
      </w:r>
    </w:p>
    <w:p w:rsidR="006F1DAA" w:rsidRPr="006F1DAA" w:rsidRDefault="006F1DAA" w:rsidP="006F1DAA">
      <w:pPr>
        <w:pStyle w:val="PargrafodaLista"/>
        <w:jc w:val="both"/>
        <w:rPr>
          <w:rFonts w:ascii="Arial" w:hAnsi="Arial" w:cs="Arial"/>
          <w:sz w:val="22"/>
          <w:szCs w:val="22"/>
          <w:lang w:val="pt-PT"/>
        </w:rPr>
      </w:pPr>
    </w:p>
    <w:p w:rsidR="006F1DAA" w:rsidRPr="006F1DAA" w:rsidRDefault="006F1DAA" w:rsidP="006F1DAA">
      <w:pPr>
        <w:pStyle w:val="PargrafodaLista"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pt-PT"/>
        </w:rPr>
      </w:pPr>
      <w:r w:rsidRPr="006F1DAA">
        <w:rPr>
          <w:rFonts w:ascii="Arial" w:hAnsi="Arial" w:cs="Arial"/>
          <w:sz w:val="22"/>
          <w:szCs w:val="22"/>
          <w:lang w:val="pt-PT"/>
        </w:rPr>
        <w:t>Identificar as potencialidades para introdução de novas práticas agrícolas e das espécies resistentes às mudanças climáticas na comunidade;</w:t>
      </w:r>
    </w:p>
    <w:p w:rsidR="006F1DAA" w:rsidRPr="006F1DAA" w:rsidRDefault="006F1DAA" w:rsidP="006F1DAA">
      <w:pPr>
        <w:pStyle w:val="PargrafodaLista"/>
        <w:jc w:val="both"/>
        <w:rPr>
          <w:rFonts w:ascii="Arial" w:hAnsi="Arial" w:cs="Arial"/>
          <w:sz w:val="22"/>
          <w:szCs w:val="22"/>
          <w:lang w:val="pt-PT"/>
        </w:rPr>
      </w:pPr>
    </w:p>
    <w:p w:rsidR="006F1DAA" w:rsidRPr="006F1DAA" w:rsidRDefault="006F1DAA" w:rsidP="006F1DAA">
      <w:pPr>
        <w:pStyle w:val="PargrafodaLista"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pt-PT"/>
        </w:rPr>
      </w:pPr>
      <w:r w:rsidRPr="006F1DAA">
        <w:rPr>
          <w:rFonts w:ascii="Arial" w:hAnsi="Arial" w:cs="Arial"/>
          <w:sz w:val="22"/>
          <w:szCs w:val="22"/>
          <w:lang w:val="pt-PT"/>
        </w:rPr>
        <w:t>Preparar temas sobre medidas de mitigação dos impactos das mudanças climáticas, como por exemplo o uso sustentável dos solos e da água, para capacitação e formação dos comunitários/agricultores seleccionados;</w:t>
      </w:r>
    </w:p>
    <w:p w:rsidR="006F1DAA" w:rsidRPr="006F1DAA" w:rsidRDefault="006F1DAA" w:rsidP="006F1DAA">
      <w:pPr>
        <w:pStyle w:val="PargrafodaLista"/>
        <w:jc w:val="both"/>
        <w:rPr>
          <w:rFonts w:ascii="Arial" w:hAnsi="Arial" w:cs="Arial"/>
          <w:sz w:val="22"/>
          <w:szCs w:val="22"/>
          <w:lang w:val="pt-PT"/>
        </w:rPr>
      </w:pPr>
    </w:p>
    <w:p w:rsidR="006F1DAA" w:rsidRPr="006F1DAA" w:rsidRDefault="006F1DAA" w:rsidP="006F1DAA">
      <w:pPr>
        <w:pStyle w:val="PargrafodaLista"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pt-PT"/>
        </w:rPr>
      </w:pPr>
      <w:r w:rsidRPr="006F1DAA">
        <w:rPr>
          <w:rFonts w:ascii="Arial" w:hAnsi="Arial" w:cs="Arial"/>
          <w:sz w:val="22"/>
          <w:szCs w:val="22"/>
          <w:lang w:val="pt-PT"/>
        </w:rPr>
        <w:t>Elaborar um plano de práticas agrícolas resistentes ao clima, consideradas como medida para diminuição do fabrico e comercialização do carvão, tidos como fonte de rendimento;</w:t>
      </w:r>
    </w:p>
    <w:p w:rsidR="006F1DAA" w:rsidRPr="006F1DAA" w:rsidRDefault="006F1DAA" w:rsidP="006F1DAA">
      <w:pPr>
        <w:pStyle w:val="PargrafodaLista"/>
        <w:jc w:val="both"/>
        <w:rPr>
          <w:rFonts w:ascii="Arial" w:hAnsi="Arial" w:cs="Arial"/>
          <w:sz w:val="22"/>
          <w:szCs w:val="22"/>
          <w:lang w:val="pt-PT"/>
        </w:rPr>
      </w:pPr>
    </w:p>
    <w:p w:rsidR="006F1DAA" w:rsidRPr="006F1DAA" w:rsidRDefault="006F1DAA" w:rsidP="006F1DAA">
      <w:pPr>
        <w:pStyle w:val="PargrafodaLista"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pt-PT"/>
        </w:rPr>
      </w:pPr>
      <w:r w:rsidRPr="006F1DAA">
        <w:rPr>
          <w:rFonts w:ascii="Arial" w:hAnsi="Arial" w:cs="Arial"/>
          <w:sz w:val="22"/>
          <w:szCs w:val="22"/>
          <w:lang w:val="pt-PT"/>
        </w:rPr>
        <w:t>Definir técnicas melhoradas e boas práticas agrícolas a serem introduzidas;</w:t>
      </w:r>
    </w:p>
    <w:p w:rsidR="006F1DAA" w:rsidRPr="006F1DAA" w:rsidRDefault="006F1DAA" w:rsidP="006F1DAA">
      <w:pPr>
        <w:pStyle w:val="PargrafodaLista"/>
        <w:jc w:val="both"/>
        <w:rPr>
          <w:rFonts w:ascii="Arial" w:hAnsi="Arial" w:cs="Arial"/>
          <w:sz w:val="22"/>
          <w:szCs w:val="22"/>
          <w:lang w:val="pt-PT"/>
        </w:rPr>
      </w:pPr>
    </w:p>
    <w:p w:rsidR="006F1DAA" w:rsidRPr="006F1DAA" w:rsidRDefault="006F1DAA" w:rsidP="006F1DAA">
      <w:pPr>
        <w:pStyle w:val="PargrafodaLista"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pt-PT"/>
        </w:rPr>
      </w:pPr>
      <w:r w:rsidRPr="006F1DAA">
        <w:rPr>
          <w:rFonts w:ascii="Arial" w:hAnsi="Arial" w:cs="Arial"/>
          <w:sz w:val="22"/>
          <w:szCs w:val="22"/>
          <w:lang w:val="pt-PT"/>
        </w:rPr>
        <w:t>Assistir a equipa de agricultores seleccionados numa perspectiva de ascensão à uma futura cooperativa;</w:t>
      </w:r>
    </w:p>
    <w:p w:rsidR="006F1DAA" w:rsidRPr="006F1DAA" w:rsidRDefault="006F1DAA" w:rsidP="006F1DAA">
      <w:pPr>
        <w:pStyle w:val="PargrafodaLista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:rsidR="006F1DAA" w:rsidRPr="006F1DAA" w:rsidRDefault="006F1DAA" w:rsidP="006F1DAA">
      <w:pPr>
        <w:pStyle w:val="PargrafodaLista"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pt-PT"/>
        </w:rPr>
      </w:pPr>
      <w:r w:rsidRPr="006F1DAA">
        <w:rPr>
          <w:rFonts w:ascii="Arial" w:hAnsi="Arial" w:cs="Arial"/>
          <w:sz w:val="22"/>
          <w:szCs w:val="22"/>
          <w:lang w:val="pt-PT"/>
        </w:rPr>
        <w:t xml:space="preserve">Criar uma zona piloto consolidada de boas práticas agrícolas, adaptáveis e </w:t>
      </w:r>
      <w:proofErr w:type="spellStart"/>
      <w:r w:rsidRPr="006F1DAA">
        <w:rPr>
          <w:rFonts w:ascii="Arial" w:hAnsi="Arial" w:cs="Arial"/>
          <w:sz w:val="22"/>
          <w:szCs w:val="22"/>
          <w:lang w:val="pt-PT"/>
        </w:rPr>
        <w:t>resilientes</w:t>
      </w:r>
      <w:proofErr w:type="spellEnd"/>
      <w:r w:rsidRPr="006F1DAA">
        <w:rPr>
          <w:rFonts w:ascii="Arial" w:hAnsi="Arial" w:cs="Arial"/>
          <w:sz w:val="22"/>
          <w:szCs w:val="22"/>
          <w:lang w:val="pt-PT"/>
        </w:rPr>
        <w:t xml:space="preserve">, que poderão ser transmitidas </w:t>
      </w:r>
      <w:proofErr w:type="gramStart"/>
      <w:r w:rsidRPr="006F1DAA">
        <w:rPr>
          <w:rFonts w:ascii="Arial" w:hAnsi="Arial" w:cs="Arial"/>
          <w:sz w:val="22"/>
          <w:szCs w:val="22"/>
          <w:lang w:val="pt-PT"/>
        </w:rPr>
        <w:t>à</w:t>
      </w:r>
      <w:proofErr w:type="gramEnd"/>
      <w:r w:rsidRPr="006F1DAA">
        <w:rPr>
          <w:rFonts w:ascii="Arial" w:hAnsi="Arial" w:cs="Arial"/>
          <w:sz w:val="22"/>
          <w:szCs w:val="22"/>
          <w:lang w:val="pt-PT"/>
        </w:rPr>
        <w:t xml:space="preserve"> outros Distritos do país.  </w:t>
      </w:r>
    </w:p>
    <w:p w:rsidR="006F1DAA" w:rsidRDefault="006F1DAA" w:rsidP="002D6950">
      <w:pPr>
        <w:pStyle w:val="Cabealho"/>
        <w:spacing w:after="0"/>
        <w:rPr>
          <w:rFonts w:cs="Arial"/>
          <w:color w:val="000000"/>
          <w:szCs w:val="22"/>
        </w:rPr>
      </w:pPr>
    </w:p>
    <w:p w:rsidR="00863FD5" w:rsidRPr="009828D4" w:rsidRDefault="004C6AF1" w:rsidP="00863FD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828D4">
        <w:rPr>
          <w:rFonts w:ascii="Arial" w:hAnsi="Arial" w:cs="Arial"/>
          <w:b/>
          <w:sz w:val="24"/>
          <w:szCs w:val="24"/>
        </w:rPr>
        <w:t>V</w:t>
      </w:r>
      <w:r w:rsidR="00055FB8">
        <w:rPr>
          <w:rFonts w:ascii="Arial" w:hAnsi="Arial" w:cs="Arial"/>
          <w:b/>
          <w:sz w:val="24"/>
          <w:szCs w:val="24"/>
        </w:rPr>
        <w:t>I</w:t>
      </w:r>
      <w:r w:rsidRPr="009828D4">
        <w:rPr>
          <w:rFonts w:ascii="Arial" w:hAnsi="Arial" w:cs="Arial"/>
          <w:b/>
          <w:sz w:val="24"/>
          <w:szCs w:val="24"/>
        </w:rPr>
        <w:t>. Resultados</w:t>
      </w:r>
      <w:r w:rsidR="00863FD5" w:rsidRPr="009828D4">
        <w:rPr>
          <w:rFonts w:ascii="Arial" w:hAnsi="Arial" w:cs="Arial"/>
          <w:b/>
          <w:sz w:val="24"/>
          <w:szCs w:val="24"/>
        </w:rPr>
        <w:t xml:space="preserve"> esperados:</w:t>
      </w:r>
    </w:p>
    <w:p w:rsidR="006F1DAA" w:rsidRPr="006F1DAA" w:rsidRDefault="006F1DAA" w:rsidP="006F1DAA">
      <w:pPr>
        <w:pStyle w:val="PargrafodaLista"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pt-PT"/>
        </w:rPr>
      </w:pPr>
      <w:r w:rsidRPr="006F1DAA">
        <w:rPr>
          <w:rFonts w:ascii="Arial" w:hAnsi="Arial" w:cs="Arial"/>
          <w:sz w:val="22"/>
          <w:szCs w:val="22"/>
          <w:lang w:val="pt-PT"/>
        </w:rPr>
        <w:t xml:space="preserve">Definidas as áreas de intervenção para a agricultura </w:t>
      </w:r>
      <w:proofErr w:type="spellStart"/>
      <w:r w:rsidRPr="006F1DAA">
        <w:rPr>
          <w:rFonts w:ascii="Arial" w:hAnsi="Arial" w:cs="Arial"/>
          <w:sz w:val="22"/>
          <w:szCs w:val="22"/>
          <w:lang w:val="pt-PT"/>
        </w:rPr>
        <w:t>resiliente</w:t>
      </w:r>
      <w:proofErr w:type="spellEnd"/>
      <w:r w:rsidRPr="006F1DAA">
        <w:rPr>
          <w:rFonts w:ascii="Arial" w:hAnsi="Arial" w:cs="Arial"/>
          <w:sz w:val="22"/>
          <w:szCs w:val="22"/>
          <w:lang w:val="pt-PT"/>
        </w:rPr>
        <w:t>;</w:t>
      </w:r>
    </w:p>
    <w:p w:rsidR="006F1DAA" w:rsidRPr="006F1DAA" w:rsidRDefault="006F1DAA" w:rsidP="006F1DAA">
      <w:pPr>
        <w:pStyle w:val="PargrafodaLista"/>
        <w:ind w:left="360"/>
        <w:jc w:val="both"/>
        <w:rPr>
          <w:rFonts w:ascii="Arial" w:hAnsi="Arial" w:cs="Arial"/>
          <w:sz w:val="22"/>
          <w:szCs w:val="22"/>
          <w:lang w:val="pt-PT"/>
        </w:rPr>
      </w:pPr>
    </w:p>
    <w:p w:rsidR="006F1DAA" w:rsidRPr="006F1DAA" w:rsidRDefault="006F1DAA" w:rsidP="006F1DAA">
      <w:pPr>
        <w:pStyle w:val="PargrafodaLista"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pt-PT"/>
        </w:rPr>
      </w:pPr>
      <w:r w:rsidRPr="006F1DAA">
        <w:rPr>
          <w:rFonts w:ascii="Arial" w:hAnsi="Arial" w:cs="Arial"/>
          <w:sz w:val="22"/>
          <w:szCs w:val="22"/>
          <w:lang w:val="pt-PT"/>
        </w:rPr>
        <w:t>Agricultores sensibilizados para formação na base comunitária;</w:t>
      </w:r>
    </w:p>
    <w:p w:rsidR="006F1DAA" w:rsidRPr="006F1DAA" w:rsidRDefault="006F1DAA" w:rsidP="006F1DAA">
      <w:pPr>
        <w:pStyle w:val="PargrafodaLista"/>
        <w:jc w:val="both"/>
        <w:rPr>
          <w:rFonts w:ascii="Arial" w:hAnsi="Arial" w:cs="Arial"/>
          <w:sz w:val="22"/>
          <w:szCs w:val="22"/>
          <w:lang w:val="pt-PT"/>
        </w:rPr>
      </w:pPr>
    </w:p>
    <w:p w:rsidR="006F1DAA" w:rsidRPr="006F1DAA" w:rsidRDefault="006F1DAA" w:rsidP="006F1DAA">
      <w:pPr>
        <w:pStyle w:val="PargrafodaLista"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pt-PT"/>
        </w:rPr>
      </w:pPr>
      <w:r w:rsidRPr="006F1DAA">
        <w:rPr>
          <w:rFonts w:ascii="Arial" w:hAnsi="Arial" w:cs="Arial"/>
          <w:sz w:val="22"/>
          <w:szCs w:val="22"/>
          <w:lang w:val="pt-PT"/>
        </w:rPr>
        <w:t>Identificados os agricultores disponíveis e engajados para conceber e implementar novas práticas agrícolas;</w:t>
      </w:r>
    </w:p>
    <w:p w:rsidR="006F1DAA" w:rsidRPr="006F1DAA" w:rsidRDefault="006F1DAA" w:rsidP="006F1DAA">
      <w:pPr>
        <w:pStyle w:val="PargrafodaLista"/>
        <w:jc w:val="both"/>
        <w:rPr>
          <w:rFonts w:ascii="Arial" w:hAnsi="Arial" w:cs="Arial"/>
          <w:sz w:val="22"/>
          <w:szCs w:val="22"/>
          <w:lang w:val="pt-PT"/>
        </w:rPr>
      </w:pPr>
    </w:p>
    <w:p w:rsidR="006F1DAA" w:rsidRPr="006F1DAA" w:rsidRDefault="006F1DAA" w:rsidP="006F1DAA">
      <w:pPr>
        <w:pStyle w:val="PargrafodaLista"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pt-PT"/>
        </w:rPr>
      </w:pPr>
      <w:r w:rsidRPr="006F1DAA">
        <w:rPr>
          <w:rFonts w:ascii="Arial" w:hAnsi="Arial" w:cs="Arial"/>
          <w:sz w:val="22"/>
          <w:szCs w:val="22"/>
          <w:lang w:val="pt-PT"/>
        </w:rPr>
        <w:t>Identificadas a participação das mulheres nas actividades agrícolas como futuras beneficiárias, pelo menos aos 50%;</w:t>
      </w:r>
    </w:p>
    <w:p w:rsidR="006F1DAA" w:rsidRPr="006F1DAA" w:rsidRDefault="006F1DAA" w:rsidP="006F1DAA">
      <w:pPr>
        <w:pStyle w:val="PargrafodaLista"/>
        <w:jc w:val="both"/>
        <w:rPr>
          <w:rFonts w:ascii="Arial" w:hAnsi="Arial" w:cs="Arial"/>
          <w:sz w:val="22"/>
          <w:szCs w:val="22"/>
          <w:lang w:val="pt-PT"/>
        </w:rPr>
      </w:pPr>
    </w:p>
    <w:p w:rsidR="006F1DAA" w:rsidRPr="006F1DAA" w:rsidRDefault="006F1DAA" w:rsidP="006F1DAA">
      <w:pPr>
        <w:pStyle w:val="PargrafodaLista"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pt-PT"/>
        </w:rPr>
      </w:pPr>
      <w:r w:rsidRPr="006F1DAA">
        <w:rPr>
          <w:rFonts w:ascii="Arial" w:hAnsi="Arial" w:cs="Arial"/>
          <w:sz w:val="22"/>
          <w:szCs w:val="22"/>
          <w:lang w:val="pt-PT"/>
        </w:rPr>
        <w:t>Introduzidas as novas praticas agrícolas e espécies resistentes às mudanças climáticas;</w:t>
      </w:r>
    </w:p>
    <w:p w:rsidR="006F1DAA" w:rsidRPr="006F1DAA" w:rsidRDefault="006F1DAA" w:rsidP="006F1DAA">
      <w:pPr>
        <w:pStyle w:val="PargrafodaLista"/>
        <w:jc w:val="both"/>
        <w:rPr>
          <w:rFonts w:ascii="Arial" w:hAnsi="Arial" w:cs="Arial"/>
          <w:sz w:val="22"/>
          <w:szCs w:val="22"/>
          <w:lang w:val="pt-PT"/>
        </w:rPr>
      </w:pPr>
    </w:p>
    <w:p w:rsidR="006F1DAA" w:rsidRPr="006F1DAA" w:rsidRDefault="006F1DAA" w:rsidP="006F1DAA">
      <w:pPr>
        <w:pStyle w:val="PargrafodaLista"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pt-PT"/>
        </w:rPr>
      </w:pPr>
      <w:r w:rsidRPr="006F1DAA">
        <w:rPr>
          <w:rFonts w:ascii="Arial" w:hAnsi="Arial" w:cs="Arial"/>
          <w:sz w:val="22"/>
          <w:szCs w:val="22"/>
          <w:lang w:val="pt-PT"/>
        </w:rPr>
        <w:t>Elaborado e aplicado o plano de reconversão dos carvoeiros para diminuição do uso fabrico e de comercialização de carvão como fonte de rendimento;</w:t>
      </w:r>
    </w:p>
    <w:p w:rsidR="006F1DAA" w:rsidRPr="006F1DAA" w:rsidRDefault="006F1DAA" w:rsidP="006F1DAA">
      <w:pPr>
        <w:pStyle w:val="PargrafodaLista"/>
        <w:jc w:val="both"/>
        <w:rPr>
          <w:rFonts w:ascii="Arial" w:hAnsi="Arial" w:cs="Arial"/>
          <w:sz w:val="22"/>
          <w:szCs w:val="22"/>
          <w:lang w:val="pt-PT"/>
        </w:rPr>
      </w:pPr>
    </w:p>
    <w:p w:rsidR="002D6950" w:rsidRPr="006F1DAA" w:rsidRDefault="006F1DAA" w:rsidP="006F1DAA">
      <w:pPr>
        <w:pStyle w:val="PargrafodaLista"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pt-PT"/>
        </w:rPr>
      </w:pPr>
      <w:r w:rsidRPr="006F1DAA">
        <w:rPr>
          <w:rFonts w:ascii="Arial" w:hAnsi="Arial" w:cs="Arial"/>
          <w:sz w:val="22"/>
          <w:szCs w:val="22"/>
          <w:lang w:val="pt-PT"/>
        </w:rPr>
        <w:t xml:space="preserve">Assistida </w:t>
      </w:r>
      <w:r>
        <w:rPr>
          <w:rFonts w:ascii="Arial" w:hAnsi="Arial" w:cs="Arial"/>
          <w:sz w:val="22"/>
          <w:szCs w:val="22"/>
          <w:lang w:val="pt-PT"/>
        </w:rPr>
        <w:t>a</w:t>
      </w:r>
      <w:r w:rsidRPr="006F1DAA">
        <w:rPr>
          <w:rFonts w:ascii="Arial" w:hAnsi="Arial" w:cs="Arial"/>
          <w:sz w:val="22"/>
          <w:szCs w:val="22"/>
          <w:lang w:val="pt-PT"/>
        </w:rPr>
        <w:t xml:space="preserve"> equipa de agricultores seleccionados preparada para formação da futura cooperativa de agricultores de resiliência;</w:t>
      </w:r>
    </w:p>
    <w:p w:rsidR="002D6950" w:rsidRPr="006F1DAA" w:rsidRDefault="000534CB" w:rsidP="002D6950">
      <w:pPr>
        <w:pStyle w:val="Cabealho"/>
        <w:spacing w:after="0"/>
        <w:rPr>
          <w:rStyle w:val="longtext1"/>
          <w:rFonts w:cs="Arial"/>
          <w:sz w:val="22"/>
          <w:szCs w:val="22"/>
          <w:shd w:val="clear" w:color="auto" w:fill="FFFFFF"/>
        </w:rPr>
      </w:pPr>
      <w:r w:rsidRPr="006F1DAA">
        <w:rPr>
          <w:rFonts w:cs="Arial"/>
          <w:szCs w:val="22"/>
        </w:rPr>
        <w:t>8</w:t>
      </w:r>
      <w:r w:rsidR="002D6950" w:rsidRPr="006F1DAA">
        <w:rPr>
          <w:rFonts w:cs="Arial"/>
          <w:szCs w:val="22"/>
        </w:rPr>
        <w:t xml:space="preserve"> – Cria</w:t>
      </w:r>
      <w:r w:rsidR="009A4A6A" w:rsidRPr="006F1DAA">
        <w:rPr>
          <w:rFonts w:cs="Arial"/>
          <w:szCs w:val="22"/>
        </w:rPr>
        <w:t>da</w:t>
      </w:r>
      <w:r w:rsidR="002D6950" w:rsidRPr="006F1DAA">
        <w:rPr>
          <w:rFonts w:cs="Arial"/>
          <w:szCs w:val="22"/>
        </w:rPr>
        <w:t xml:space="preserve"> </w:t>
      </w:r>
      <w:r w:rsidR="009A4A6A" w:rsidRPr="006F1DAA">
        <w:rPr>
          <w:rFonts w:cs="Arial"/>
          <w:szCs w:val="22"/>
        </w:rPr>
        <w:t>a</w:t>
      </w:r>
      <w:r w:rsidR="002D6950" w:rsidRPr="006F1DAA">
        <w:rPr>
          <w:rFonts w:cs="Arial"/>
          <w:szCs w:val="22"/>
        </w:rPr>
        <w:t xml:space="preserve"> zona piloto durável de boas práticas agrícolas </w:t>
      </w:r>
      <w:r w:rsidR="006F1DAA" w:rsidRPr="006F1DAA">
        <w:rPr>
          <w:rFonts w:cs="Arial"/>
          <w:szCs w:val="22"/>
        </w:rPr>
        <w:t xml:space="preserve">e </w:t>
      </w:r>
      <w:proofErr w:type="spellStart"/>
      <w:r w:rsidR="002D6950" w:rsidRPr="006F1DAA">
        <w:rPr>
          <w:rFonts w:cs="Arial"/>
          <w:szCs w:val="22"/>
        </w:rPr>
        <w:t>resiliente</w:t>
      </w:r>
      <w:r w:rsidR="00993F90" w:rsidRPr="006F1DAA">
        <w:rPr>
          <w:rFonts w:cs="Arial"/>
          <w:szCs w:val="22"/>
        </w:rPr>
        <w:t>s</w:t>
      </w:r>
      <w:proofErr w:type="spellEnd"/>
      <w:r w:rsidR="002D6950" w:rsidRPr="006F1DAA">
        <w:rPr>
          <w:rFonts w:cs="Arial"/>
          <w:szCs w:val="22"/>
        </w:rPr>
        <w:t xml:space="preserve"> </w:t>
      </w:r>
      <w:r w:rsidR="009A4A6A" w:rsidRPr="006F1DAA">
        <w:rPr>
          <w:rFonts w:cs="Arial"/>
          <w:szCs w:val="22"/>
        </w:rPr>
        <w:t xml:space="preserve">no Distrito de </w:t>
      </w:r>
      <w:proofErr w:type="spellStart"/>
      <w:r w:rsidR="009A4A6A" w:rsidRPr="006F1DAA">
        <w:rPr>
          <w:rFonts w:cs="Arial"/>
          <w:szCs w:val="22"/>
        </w:rPr>
        <w:t>Lobata</w:t>
      </w:r>
      <w:proofErr w:type="spellEnd"/>
      <w:r w:rsidR="00993F90" w:rsidRPr="006F1DAA">
        <w:rPr>
          <w:rFonts w:cs="Arial"/>
          <w:szCs w:val="22"/>
        </w:rPr>
        <w:t xml:space="preserve"> para transferência </w:t>
      </w:r>
      <w:proofErr w:type="gramStart"/>
      <w:r w:rsidR="00993F90" w:rsidRPr="006F1DAA">
        <w:rPr>
          <w:rFonts w:cs="Arial"/>
          <w:szCs w:val="22"/>
        </w:rPr>
        <w:t>à</w:t>
      </w:r>
      <w:proofErr w:type="gramEnd"/>
      <w:r w:rsidR="00993F90" w:rsidRPr="006F1DAA">
        <w:rPr>
          <w:rFonts w:cs="Arial"/>
          <w:szCs w:val="22"/>
        </w:rPr>
        <w:t xml:space="preserve"> outros Distritos</w:t>
      </w:r>
      <w:r w:rsidR="002D6950" w:rsidRPr="006F1DAA">
        <w:rPr>
          <w:rFonts w:cs="Arial"/>
          <w:szCs w:val="22"/>
        </w:rPr>
        <w:t>.</w:t>
      </w:r>
    </w:p>
    <w:p w:rsidR="00993F90" w:rsidRPr="006F1DAA" w:rsidRDefault="00993F90" w:rsidP="00863FD5">
      <w:pPr>
        <w:spacing w:after="120"/>
        <w:jc w:val="both"/>
        <w:rPr>
          <w:rFonts w:ascii="Arial" w:hAnsi="Arial" w:cs="Arial"/>
          <w:b/>
        </w:rPr>
      </w:pPr>
    </w:p>
    <w:p w:rsidR="007130EF" w:rsidRPr="00993F90" w:rsidRDefault="00863FD5" w:rsidP="00863FD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0621E">
        <w:rPr>
          <w:rFonts w:ascii="Arial" w:hAnsi="Arial" w:cs="Arial"/>
          <w:b/>
          <w:sz w:val="24"/>
          <w:szCs w:val="24"/>
        </w:rPr>
        <w:t>VI</w:t>
      </w:r>
      <w:r w:rsidR="00055FB8">
        <w:rPr>
          <w:rFonts w:ascii="Arial" w:hAnsi="Arial" w:cs="Arial"/>
          <w:b/>
          <w:sz w:val="24"/>
          <w:szCs w:val="24"/>
        </w:rPr>
        <w:t>I</w:t>
      </w:r>
      <w:r w:rsidRPr="00F0621E">
        <w:rPr>
          <w:rFonts w:ascii="Arial" w:hAnsi="Arial" w:cs="Arial"/>
          <w:b/>
          <w:sz w:val="24"/>
          <w:szCs w:val="24"/>
        </w:rPr>
        <w:t xml:space="preserve">.  </w:t>
      </w:r>
      <w:proofErr w:type="gramEnd"/>
      <w:r w:rsidRPr="00F0621E">
        <w:rPr>
          <w:rFonts w:ascii="Arial" w:hAnsi="Arial" w:cs="Arial"/>
          <w:b/>
          <w:sz w:val="24"/>
          <w:szCs w:val="24"/>
        </w:rPr>
        <w:t>Qualificação do</w:t>
      </w:r>
      <w:r w:rsidR="00F0621E">
        <w:rPr>
          <w:rFonts w:ascii="Arial" w:hAnsi="Arial" w:cs="Arial"/>
          <w:b/>
          <w:sz w:val="24"/>
          <w:szCs w:val="24"/>
        </w:rPr>
        <w:t>s</w:t>
      </w:r>
      <w:r w:rsidRPr="00F0621E">
        <w:rPr>
          <w:rFonts w:ascii="Arial" w:hAnsi="Arial" w:cs="Arial"/>
          <w:b/>
          <w:sz w:val="24"/>
          <w:szCs w:val="24"/>
        </w:rPr>
        <w:t xml:space="preserve"> consultor</w:t>
      </w:r>
      <w:r w:rsidR="00F0621E">
        <w:rPr>
          <w:rFonts w:ascii="Arial" w:hAnsi="Arial" w:cs="Arial"/>
          <w:b/>
          <w:sz w:val="24"/>
          <w:szCs w:val="24"/>
        </w:rPr>
        <w:t>es</w:t>
      </w:r>
      <w:r w:rsidRPr="00F0621E">
        <w:rPr>
          <w:rFonts w:ascii="Arial" w:hAnsi="Arial" w:cs="Arial"/>
          <w:b/>
          <w:sz w:val="24"/>
          <w:szCs w:val="24"/>
        </w:rPr>
        <w:t>:</w:t>
      </w:r>
    </w:p>
    <w:p w:rsidR="00863FD5" w:rsidRDefault="00863FD5" w:rsidP="00863FD5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7130EF">
        <w:rPr>
          <w:rFonts w:ascii="Arial" w:hAnsi="Arial" w:cs="Arial"/>
        </w:rPr>
        <w:t xml:space="preserve"> </w:t>
      </w:r>
      <w:r w:rsidR="00B871D8">
        <w:rPr>
          <w:rFonts w:ascii="Arial" w:hAnsi="Arial" w:cs="Arial"/>
        </w:rPr>
        <w:t>Diploma</w:t>
      </w:r>
      <w:proofErr w:type="gramEnd"/>
      <w:r w:rsidR="00B871D8">
        <w:rPr>
          <w:rFonts w:ascii="Arial" w:hAnsi="Arial" w:cs="Arial"/>
        </w:rPr>
        <w:t xml:space="preserve"> universitário n</w:t>
      </w:r>
      <w:r w:rsidRPr="007F1F8C">
        <w:rPr>
          <w:rFonts w:ascii="Arial" w:hAnsi="Arial" w:cs="Arial"/>
        </w:rPr>
        <w:t xml:space="preserve">o domínio </w:t>
      </w:r>
      <w:r>
        <w:rPr>
          <w:rFonts w:ascii="Arial" w:hAnsi="Arial" w:cs="Arial"/>
        </w:rPr>
        <w:t>d</w:t>
      </w:r>
      <w:r w:rsidRPr="007F1F8C">
        <w:rPr>
          <w:rFonts w:ascii="Arial" w:hAnsi="Arial" w:cs="Arial"/>
        </w:rPr>
        <w:t>e</w:t>
      </w:r>
      <w:r w:rsidR="00DF66AF">
        <w:rPr>
          <w:rFonts w:ascii="Arial" w:hAnsi="Arial" w:cs="Arial"/>
        </w:rPr>
        <w:t xml:space="preserve"> Agronomia</w:t>
      </w:r>
      <w:r w:rsidR="00F0621E">
        <w:rPr>
          <w:rFonts w:ascii="Arial" w:hAnsi="Arial" w:cs="Arial"/>
        </w:rPr>
        <w:t xml:space="preserve"> ou </w:t>
      </w:r>
      <w:r w:rsidR="00DF66AF">
        <w:rPr>
          <w:rFonts w:ascii="Arial" w:hAnsi="Arial" w:cs="Arial"/>
        </w:rPr>
        <w:t xml:space="preserve"> Agro </w:t>
      </w:r>
      <w:r w:rsidR="007130EF">
        <w:rPr>
          <w:rFonts w:ascii="Arial" w:hAnsi="Arial" w:cs="Arial"/>
        </w:rPr>
        <w:t>–</w:t>
      </w:r>
      <w:r w:rsidR="00DF66AF">
        <w:rPr>
          <w:rFonts w:ascii="Arial" w:hAnsi="Arial" w:cs="Arial"/>
        </w:rPr>
        <w:t xml:space="preserve"> Economista</w:t>
      </w:r>
      <w:r w:rsidR="00F0621E">
        <w:rPr>
          <w:rFonts w:ascii="Arial" w:hAnsi="Arial" w:cs="Arial"/>
        </w:rPr>
        <w:t xml:space="preserve"> e Agro-florestal;</w:t>
      </w:r>
      <w:r w:rsidR="007130EF">
        <w:rPr>
          <w:rFonts w:ascii="Arial" w:hAnsi="Arial" w:cs="Arial"/>
        </w:rPr>
        <w:t xml:space="preserve"> </w:t>
      </w:r>
    </w:p>
    <w:p w:rsidR="00863FD5" w:rsidRPr="007130EF" w:rsidRDefault="00DF66AF" w:rsidP="007130EF">
      <w:pPr>
        <w:spacing w:after="120"/>
        <w:jc w:val="both"/>
        <w:rPr>
          <w:rFonts w:ascii="Arial" w:hAnsi="Arial" w:cs="Arial"/>
        </w:rPr>
      </w:pPr>
      <w:r w:rsidRPr="007130EF">
        <w:rPr>
          <w:rFonts w:ascii="Arial" w:hAnsi="Arial" w:cs="Arial"/>
        </w:rPr>
        <w:t>-</w:t>
      </w:r>
      <w:r w:rsidR="00863FD5" w:rsidRPr="007130EF">
        <w:rPr>
          <w:rFonts w:ascii="Arial" w:hAnsi="Arial" w:cs="Arial"/>
        </w:rPr>
        <w:t xml:space="preserve"> Ter experiencia mínima de 5 anos </w:t>
      </w:r>
      <w:r w:rsidR="00F0621E">
        <w:rPr>
          <w:rFonts w:ascii="Arial" w:hAnsi="Arial" w:cs="Arial"/>
        </w:rPr>
        <w:t>e praticas de trabalhos com comunidades do meio rural</w:t>
      </w:r>
      <w:r w:rsidRPr="007130EF">
        <w:rPr>
          <w:rFonts w:ascii="Arial" w:hAnsi="Arial" w:cs="Arial"/>
        </w:rPr>
        <w:t xml:space="preserve">                                </w:t>
      </w:r>
    </w:p>
    <w:p w:rsidR="00863FD5" w:rsidRDefault="007130EF" w:rsidP="00863FD5">
      <w:pPr>
        <w:spacing w:after="120"/>
        <w:jc w:val="both"/>
        <w:rPr>
          <w:rFonts w:ascii="Arial" w:hAnsi="Arial" w:cs="Arial"/>
        </w:rPr>
      </w:pPr>
      <w:r w:rsidRPr="007130EF">
        <w:rPr>
          <w:rFonts w:ascii="Arial" w:hAnsi="Arial" w:cs="Arial"/>
        </w:rPr>
        <w:t xml:space="preserve">- </w:t>
      </w:r>
      <w:r w:rsidR="00346848">
        <w:rPr>
          <w:rFonts w:ascii="Arial" w:hAnsi="Arial" w:cs="Arial"/>
        </w:rPr>
        <w:t>Experiencia de trabalho em equipa</w:t>
      </w:r>
    </w:p>
    <w:p w:rsidR="00346848" w:rsidRPr="007130EF" w:rsidRDefault="00346848" w:rsidP="00863FD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Falar português e língua local</w:t>
      </w:r>
    </w:p>
    <w:p w:rsidR="00863FD5" w:rsidRDefault="00863FD5" w:rsidP="00863FD5">
      <w:pPr>
        <w:spacing w:after="120"/>
        <w:jc w:val="both"/>
        <w:rPr>
          <w:rFonts w:ascii="Arial" w:hAnsi="Arial" w:cs="Arial"/>
        </w:rPr>
      </w:pPr>
    </w:p>
    <w:p w:rsidR="00863FD5" w:rsidRPr="00601280" w:rsidRDefault="00DF66AF" w:rsidP="00863FD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055FB8">
        <w:rPr>
          <w:rFonts w:ascii="Arial" w:hAnsi="Arial" w:cs="Arial"/>
          <w:b/>
        </w:rPr>
        <w:t>I</w:t>
      </w:r>
      <w:r w:rsidRPr="00601280">
        <w:rPr>
          <w:rFonts w:ascii="Arial" w:hAnsi="Arial" w:cs="Arial"/>
          <w:b/>
        </w:rPr>
        <w:t xml:space="preserve">. </w:t>
      </w:r>
      <w:r w:rsidR="00863FD5" w:rsidRPr="00601280">
        <w:rPr>
          <w:rFonts w:ascii="Arial" w:hAnsi="Arial" w:cs="Arial"/>
          <w:b/>
        </w:rPr>
        <w:t>Duração</w:t>
      </w:r>
    </w:p>
    <w:p w:rsidR="00863FD5" w:rsidRPr="00601280" w:rsidRDefault="00863FD5" w:rsidP="00863FD5">
      <w:pPr>
        <w:spacing w:after="0" w:line="240" w:lineRule="auto"/>
        <w:jc w:val="both"/>
        <w:rPr>
          <w:rFonts w:ascii="Arial" w:hAnsi="Arial" w:cs="Arial"/>
        </w:rPr>
      </w:pPr>
    </w:p>
    <w:p w:rsidR="00863FD5" w:rsidRDefault="00863FD5" w:rsidP="0029694D">
      <w:pPr>
        <w:spacing w:after="0" w:line="240" w:lineRule="auto"/>
        <w:jc w:val="both"/>
        <w:rPr>
          <w:rFonts w:ascii="Arial" w:hAnsi="Arial" w:cs="Arial"/>
        </w:rPr>
      </w:pPr>
      <w:r w:rsidRPr="00601280">
        <w:rPr>
          <w:rFonts w:ascii="Arial" w:hAnsi="Arial" w:cs="Arial"/>
        </w:rPr>
        <w:t xml:space="preserve">A Duração dos </w:t>
      </w:r>
      <w:r w:rsidR="00DF66AF" w:rsidRPr="00601280">
        <w:rPr>
          <w:rFonts w:ascii="Arial" w:hAnsi="Arial" w:cs="Arial"/>
        </w:rPr>
        <w:t xml:space="preserve">trabalhos </w:t>
      </w:r>
      <w:r w:rsidR="00F0621E">
        <w:rPr>
          <w:rFonts w:ascii="Arial" w:hAnsi="Arial" w:cs="Arial"/>
        </w:rPr>
        <w:t xml:space="preserve">será de </w:t>
      </w:r>
      <w:r w:rsidR="002D6950">
        <w:rPr>
          <w:rFonts w:ascii="Arial" w:hAnsi="Arial" w:cs="Arial"/>
        </w:rPr>
        <w:t>5</w:t>
      </w:r>
      <w:r w:rsidR="00F0621E">
        <w:rPr>
          <w:rFonts w:ascii="Arial" w:hAnsi="Arial" w:cs="Arial"/>
        </w:rPr>
        <w:t xml:space="preserve"> meses</w:t>
      </w:r>
      <w:r w:rsidRPr="00601280">
        <w:rPr>
          <w:rFonts w:ascii="Arial" w:hAnsi="Arial" w:cs="Arial"/>
        </w:rPr>
        <w:t xml:space="preserve"> a contar da data da assinatura do contrato. </w:t>
      </w: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Default="006F1DAA" w:rsidP="0029694D">
      <w:pPr>
        <w:spacing w:after="0" w:line="240" w:lineRule="auto"/>
        <w:jc w:val="both"/>
        <w:rPr>
          <w:rFonts w:ascii="Arial" w:hAnsi="Arial" w:cs="Arial"/>
        </w:rPr>
      </w:pPr>
    </w:p>
    <w:p w:rsidR="006F1DAA" w:rsidRPr="0029694D" w:rsidRDefault="006F1DAA" w:rsidP="0029694D">
      <w:pPr>
        <w:spacing w:after="0" w:line="240" w:lineRule="auto"/>
        <w:jc w:val="both"/>
        <w:rPr>
          <w:rFonts w:ascii="Arial" w:hAnsi="Arial" w:cs="Arial"/>
          <w:b/>
        </w:rPr>
      </w:pPr>
    </w:p>
    <w:p w:rsidR="00F0621E" w:rsidRDefault="00DF66AF" w:rsidP="00A85412">
      <w:pPr>
        <w:spacing w:after="120"/>
        <w:jc w:val="both"/>
        <w:rPr>
          <w:rFonts w:ascii="Arial" w:hAnsi="Arial" w:cs="Arial"/>
        </w:rPr>
      </w:pPr>
      <w:r w:rsidRPr="007130EF">
        <w:rPr>
          <w:rFonts w:ascii="Arial" w:hAnsi="Arial" w:cs="Arial"/>
        </w:rPr>
        <w:t xml:space="preserve"> </w:t>
      </w:r>
    </w:p>
    <w:tbl>
      <w:tblPr>
        <w:tblW w:w="7800" w:type="dxa"/>
        <w:tblInd w:w="10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1080"/>
        <w:gridCol w:w="3480"/>
      </w:tblGrid>
      <w:tr w:rsidR="00794330" w:rsidRPr="00CC5291" w:rsidTr="00D76A62">
        <w:trPr>
          <w:trHeight w:val="270"/>
        </w:trPr>
        <w:tc>
          <w:tcPr>
            <w:tcW w:w="3239" w:type="dxa"/>
          </w:tcPr>
          <w:p w:rsidR="00794330" w:rsidRDefault="00794330" w:rsidP="00D76A62">
            <w:pPr>
              <w:pStyle w:val="Ttulo1"/>
              <w:spacing w:line="240" w:lineRule="auto"/>
              <w:rPr>
                <w:sz w:val="18"/>
              </w:rPr>
            </w:pPr>
          </w:p>
          <w:p w:rsidR="00794330" w:rsidRDefault="00794330" w:rsidP="00D76A62">
            <w:pPr>
              <w:pStyle w:val="Ttulo1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REPÚBLICA DEMOCRÁTICA</w:t>
            </w:r>
          </w:p>
        </w:tc>
        <w:tc>
          <w:tcPr>
            <w:tcW w:w="1080" w:type="dxa"/>
            <w:hideMark/>
          </w:tcPr>
          <w:p w:rsidR="00794330" w:rsidRPr="00B04BD2" w:rsidRDefault="00794330" w:rsidP="00D76A62">
            <w:pPr>
              <w:spacing w:after="0" w:line="240" w:lineRule="auto"/>
              <w:rPr>
                <w:b/>
                <w:sz w:val="18"/>
                <w:szCs w:val="19"/>
              </w:rPr>
            </w:pPr>
            <w:r>
              <w:rPr>
                <w:b/>
                <w:noProof/>
                <w:sz w:val="18"/>
                <w:szCs w:val="19"/>
                <w:lang w:eastAsia="pt-PT"/>
              </w:rPr>
              <w:drawing>
                <wp:inline distT="0" distB="0" distL="0" distR="0">
                  <wp:extent cx="609600" cy="457200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794330" w:rsidRDefault="00794330" w:rsidP="00D76A62">
            <w:pPr>
              <w:pStyle w:val="Ttulo1"/>
              <w:spacing w:line="240" w:lineRule="auto"/>
              <w:rPr>
                <w:sz w:val="18"/>
              </w:rPr>
            </w:pPr>
          </w:p>
          <w:p w:rsidR="00794330" w:rsidRDefault="00794330" w:rsidP="00D76A62">
            <w:pPr>
              <w:pStyle w:val="Ttulo1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DE S. TOMÉ E PRÍNCIPE</w:t>
            </w:r>
          </w:p>
        </w:tc>
      </w:tr>
    </w:tbl>
    <w:p w:rsidR="00794330" w:rsidRDefault="00794330" w:rsidP="00794330">
      <w:pPr>
        <w:pStyle w:val="Legenda"/>
        <w:tabs>
          <w:tab w:val="left" w:pos="750"/>
          <w:tab w:val="center" w:pos="4513"/>
        </w:tabs>
        <w:jc w:val="left"/>
        <w:rPr>
          <w:sz w:val="22"/>
        </w:rPr>
      </w:pPr>
      <w:r>
        <w:rPr>
          <w:sz w:val="22"/>
        </w:rPr>
        <w:tab/>
        <w:t xml:space="preserve">MINISTÉRIO DAS OBRAS PÚBLICAS E RECURSOS NATURAIS </w:t>
      </w:r>
    </w:p>
    <w:p w:rsidR="00794330" w:rsidRDefault="00794330" w:rsidP="00794330">
      <w:pPr>
        <w:pStyle w:val="Legenda"/>
        <w:rPr>
          <w:rFonts w:ascii="MS Mincho" w:hAnsi="MS Mincho" w:cs="Arial Unicode MS"/>
          <w:sz w:val="28"/>
          <w:szCs w:val="28"/>
        </w:rPr>
      </w:pPr>
      <w:r>
        <w:rPr>
          <w:rFonts w:ascii="MS Mincho" w:hAnsi="MS Mincho" w:cs="Arial Unicode MS" w:hint="eastAsia"/>
          <w:sz w:val="28"/>
          <w:szCs w:val="28"/>
        </w:rPr>
        <w:t xml:space="preserve">       </w:t>
      </w:r>
    </w:p>
    <w:p w:rsidR="00794330" w:rsidRDefault="00794330" w:rsidP="00794330">
      <w:pPr>
        <w:pStyle w:val="Legenda"/>
        <w:rPr>
          <w:rFonts w:ascii="MS Mincho" w:hAnsi="MS Mincho" w:cs="Arial Unicode MS"/>
          <w:szCs w:val="24"/>
        </w:rPr>
      </w:pPr>
      <w:r>
        <w:rPr>
          <w:rFonts w:ascii="MS Mincho" w:hAnsi="MS Mincho" w:cs="Arial Unicode MS" w:hint="eastAsia"/>
          <w:sz w:val="28"/>
          <w:szCs w:val="28"/>
        </w:rPr>
        <w:t>Direcção Geral do Ambiente</w:t>
      </w:r>
      <w:r>
        <w:rPr>
          <w:rFonts w:ascii="MS Mincho" w:hAnsi="MS Mincho" w:cs="Arial Unicode MS" w:hint="eastAsia"/>
          <w:szCs w:val="24"/>
        </w:rPr>
        <w:t xml:space="preserve"> </w:t>
      </w:r>
    </w:p>
    <w:p w:rsidR="00794330" w:rsidRPr="00256D53" w:rsidRDefault="00794330" w:rsidP="00794330">
      <w:pPr>
        <w:spacing w:after="0" w:line="240" w:lineRule="auto"/>
        <w:jc w:val="center"/>
        <w:rPr>
          <w:i/>
          <w:iCs/>
          <w:color w:val="0000FF"/>
          <w:sz w:val="20"/>
        </w:rPr>
      </w:pPr>
      <w:r w:rsidRPr="00256D53">
        <w:rPr>
          <w:i/>
          <w:iCs/>
          <w:sz w:val="20"/>
        </w:rPr>
        <w:t xml:space="preserve">            (Unidade - </w:t>
      </w:r>
      <w:proofErr w:type="spellStart"/>
      <w:r w:rsidRPr="00256D53">
        <w:rPr>
          <w:i/>
          <w:iCs/>
          <w:sz w:val="20"/>
        </w:rPr>
        <w:t>Disciplina-</w:t>
      </w:r>
      <w:proofErr w:type="spellEnd"/>
      <w:r w:rsidRPr="00256D53">
        <w:rPr>
          <w:i/>
          <w:iCs/>
          <w:sz w:val="20"/>
        </w:rPr>
        <w:t xml:space="preserve"> Trabalho)</w:t>
      </w:r>
      <w:r w:rsidRPr="00256D53">
        <w:rPr>
          <w:i/>
          <w:iCs/>
          <w:color w:val="0000FF"/>
          <w:sz w:val="20"/>
        </w:rPr>
        <w:t xml:space="preserve">                                             </w:t>
      </w:r>
    </w:p>
    <w:p w:rsidR="00794330" w:rsidRPr="00256D53" w:rsidRDefault="00794330" w:rsidP="007943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6D53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</w:t>
      </w:r>
      <w:r w:rsidRPr="00256D53">
        <w:rPr>
          <w:rFonts w:ascii="Arial Black" w:hAnsi="Arial Black"/>
          <w:b/>
          <w:sz w:val="24"/>
          <w:szCs w:val="24"/>
        </w:rPr>
        <w:t xml:space="preserve"> </w:t>
      </w:r>
      <w:r w:rsidRPr="00256D53">
        <w:rPr>
          <w:rFonts w:ascii="Times New Roman" w:hAnsi="Times New Roman"/>
          <w:b/>
          <w:sz w:val="24"/>
          <w:szCs w:val="24"/>
        </w:rPr>
        <w:t>PROGRAMA DE ADAPTAÇAO EM AFRICA – AAP/STP</w:t>
      </w:r>
    </w:p>
    <w:p w:rsidR="00794330" w:rsidRPr="00256D53" w:rsidRDefault="00794330" w:rsidP="00794330">
      <w:pPr>
        <w:spacing w:after="0"/>
        <w:jc w:val="center"/>
        <w:rPr>
          <w:i/>
          <w:sz w:val="20"/>
          <w:szCs w:val="20"/>
        </w:rPr>
      </w:pPr>
      <w:r w:rsidRPr="00256D53">
        <w:rPr>
          <w:rFonts w:cs="Arial"/>
          <w:b/>
          <w:i/>
          <w:sz w:val="20"/>
          <w:szCs w:val="20"/>
        </w:rPr>
        <w:t>Apoiar às Abordagens Integradas e Abrangentes para Adaptação às Mudanças em África: Liderança, Demonstração e Reforço de Capacidades em São Tomé e Príncipe</w:t>
      </w:r>
    </w:p>
    <w:p w:rsidR="00794330" w:rsidRPr="00256D53" w:rsidRDefault="00794330" w:rsidP="00794330">
      <w:pPr>
        <w:spacing w:after="0"/>
        <w:rPr>
          <w:rFonts w:ascii="Arial" w:hAnsi="Arial" w:cs="Arial"/>
          <w:b/>
          <w:sz w:val="24"/>
          <w:szCs w:val="24"/>
        </w:rPr>
      </w:pPr>
    </w:p>
    <w:p w:rsidR="00794330" w:rsidRDefault="00794330" w:rsidP="00794330">
      <w:pPr>
        <w:pStyle w:val="Corpodetexto"/>
        <w:rPr>
          <w:b/>
        </w:rPr>
      </w:pPr>
    </w:p>
    <w:p w:rsidR="00794330" w:rsidRPr="00256D53" w:rsidRDefault="00794330" w:rsidP="00794330">
      <w:pPr>
        <w:spacing w:after="12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256D53">
        <w:rPr>
          <w:rFonts w:ascii="Times New Roman" w:hAnsi="Times New Roman"/>
          <w:b/>
          <w:sz w:val="24"/>
          <w:szCs w:val="24"/>
        </w:rPr>
        <w:t xml:space="preserve">           Exmo. Senhor Director da</w:t>
      </w:r>
    </w:p>
    <w:p w:rsidR="00794330" w:rsidRPr="00256D53" w:rsidRDefault="00794330" w:rsidP="00794330">
      <w:pPr>
        <w:spacing w:after="12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256D53">
        <w:rPr>
          <w:rFonts w:ascii="Times New Roman" w:hAnsi="Times New Roman"/>
          <w:b/>
          <w:sz w:val="24"/>
          <w:szCs w:val="24"/>
        </w:rPr>
        <w:t xml:space="preserve">                         TELA-NON</w:t>
      </w:r>
    </w:p>
    <w:p w:rsidR="00794330" w:rsidRPr="00256D53" w:rsidRDefault="00794330" w:rsidP="00794330">
      <w:pPr>
        <w:spacing w:after="12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6D53">
        <w:rPr>
          <w:rFonts w:ascii="Times New Roman" w:hAnsi="Times New Roman"/>
          <w:b/>
          <w:sz w:val="24"/>
          <w:szCs w:val="24"/>
          <w:u w:val="single"/>
        </w:rPr>
        <w:t xml:space="preserve">São Tomé </w:t>
      </w:r>
    </w:p>
    <w:p w:rsidR="00794330" w:rsidRPr="00256D53" w:rsidRDefault="00794330" w:rsidP="0079433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94330" w:rsidRPr="00256D53" w:rsidRDefault="00794330" w:rsidP="00794330">
      <w:pPr>
        <w:jc w:val="center"/>
        <w:rPr>
          <w:rFonts w:ascii="Times New Roman" w:hAnsi="Times New Roman"/>
          <w:sz w:val="28"/>
          <w:szCs w:val="24"/>
          <w:u w:val="single"/>
        </w:rPr>
      </w:pPr>
      <w:r w:rsidRPr="00256D53">
        <w:rPr>
          <w:rFonts w:ascii="Arial" w:hAnsi="Arial" w:cs="Arial"/>
          <w:u w:val="single"/>
        </w:rPr>
        <w:t xml:space="preserve">Ref. </w:t>
      </w:r>
      <w:proofErr w:type="gramStart"/>
      <w:r w:rsidRPr="00256D53">
        <w:rPr>
          <w:rFonts w:ascii="Arial" w:hAnsi="Arial" w:cs="Arial"/>
          <w:u w:val="single"/>
        </w:rPr>
        <w:t xml:space="preserve">Nº           </w:t>
      </w:r>
      <w:proofErr w:type="gramEnd"/>
      <w:r w:rsidRPr="00256D53">
        <w:rPr>
          <w:rFonts w:ascii="Arial" w:hAnsi="Arial" w:cs="Arial"/>
          <w:u w:val="single"/>
        </w:rPr>
        <w:t>/</w:t>
      </w:r>
      <w:r w:rsidRPr="00256D53">
        <w:rPr>
          <w:rFonts w:ascii="Times New Roman" w:hAnsi="Times New Roman"/>
          <w:sz w:val="24"/>
          <w:szCs w:val="24"/>
          <w:u w:val="single"/>
        </w:rPr>
        <w:t>AAP/STP</w:t>
      </w:r>
      <w:r w:rsidRPr="00256D53">
        <w:rPr>
          <w:rFonts w:ascii="Times New Roman" w:hAnsi="Times New Roman"/>
          <w:sz w:val="28"/>
          <w:szCs w:val="24"/>
          <w:u w:val="single"/>
        </w:rPr>
        <w:t>/201</w:t>
      </w:r>
      <w:r>
        <w:rPr>
          <w:rFonts w:ascii="Times New Roman" w:hAnsi="Times New Roman"/>
          <w:sz w:val="28"/>
          <w:szCs w:val="24"/>
          <w:u w:val="single"/>
        </w:rPr>
        <w:t>2</w:t>
      </w:r>
    </w:p>
    <w:p w:rsidR="00794330" w:rsidRPr="00256D53" w:rsidRDefault="00794330" w:rsidP="00794330">
      <w:pPr>
        <w:jc w:val="both"/>
        <w:rPr>
          <w:rFonts w:ascii="Times New Roman" w:hAnsi="Times New Roman"/>
          <w:b/>
          <w:sz w:val="24"/>
          <w:szCs w:val="24"/>
        </w:rPr>
      </w:pPr>
    </w:p>
    <w:p w:rsidR="00794330" w:rsidRPr="00256D53" w:rsidRDefault="00794330" w:rsidP="00794330">
      <w:pPr>
        <w:jc w:val="both"/>
        <w:rPr>
          <w:rFonts w:ascii="Arial" w:hAnsi="Arial" w:cs="Arial"/>
          <w:b/>
          <w:sz w:val="24"/>
          <w:szCs w:val="24"/>
        </w:rPr>
      </w:pPr>
      <w:r w:rsidRPr="00256D53">
        <w:rPr>
          <w:rFonts w:ascii="Arial" w:hAnsi="Arial" w:cs="Arial"/>
          <w:b/>
          <w:sz w:val="24"/>
          <w:szCs w:val="24"/>
        </w:rPr>
        <w:t xml:space="preserve">Assunto: </w:t>
      </w:r>
      <w:r w:rsidRPr="00256D53">
        <w:rPr>
          <w:rFonts w:ascii="Arial" w:hAnsi="Arial" w:cs="Arial"/>
          <w:sz w:val="24"/>
          <w:szCs w:val="24"/>
          <w:u w:val="single"/>
        </w:rPr>
        <w:t>Aviso para Concurso Público</w:t>
      </w:r>
    </w:p>
    <w:p w:rsidR="00794330" w:rsidRPr="00256D53" w:rsidRDefault="00794330" w:rsidP="00794330">
      <w:pPr>
        <w:jc w:val="both"/>
        <w:rPr>
          <w:rFonts w:ascii="Times New Roman" w:hAnsi="Times New Roman"/>
          <w:sz w:val="24"/>
          <w:szCs w:val="24"/>
        </w:rPr>
      </w:pPr>
    </w:p>
    <w:p w:rsidR="00794330" w:rsidRPr="00794330" w:rsidRDefault="00794330" w:rsidP="00794330">
      <w:pPr>
        <w:jc w:val="both"/>
        <w:rPr>
          <w:rFonts w:ascii="Times New Roman" w:hAnsi="Times New Roman"/>
          <w:sz w:val="24"/>
          <w:szCs w:val="24"/>
        </w:rPr>
      </w:pPr>
      <w:r w:rsidRPr="00256D53">
        <w:rPr>
          <w:rFonts w:ascii="Times New Roman" w:hAnsi="Times New Roman"/>
          <w:sz w:val="24"/>
          <w:szCs w:val="24"/>
        </w:rPr>
        <w:t>Junto temos a honra de remeter à Vossa Excelência, para que seja publicado, o aviso público referente à contratação d</w:t>
      </w:r>
      <w:r>
        <w:rPr>
          <w:rFonts w:ascii="Times New Roman" w:hAnsi="Times New Roman"/>
          <w:sz w:val="24"/>
          <w:szCs w:val="24"/>
        </w:rPr>
        <w:t>e</w:t>
      </w:r>
      <w:r w:rsidRPr="00256D53">
        <w:rPr>
          <w:rFonts w:ascii="Times New Roman" w:hAnsi="Times New Roman"/>
          <w:sz w:val="24"/>
          <w:szCs w:val="24"/>
        </w:rPr>
        <w:t xml:space="preserve"> consultor</w:t>
      </w:r>
      <w:r>
        <w:rPr>
          <w:rFonts w:ascii="Times New Roman" w:hAnsi="Times New Roman"/>
          <w:sz w:val="24"/>
          <w:szCs w:val="24"/>
        </w:rPr>
        <w:t>es</w:t>
      </w:r>
      <w:r w:rsidRPr="00256D53">
        <w:rPr>
          <w:rFonts w:ascii="Times New Roman" w:hAnsi="Times New Roman"/>
          <w:sz w:val="24"/>
          <w:szCs w:val="24"/>
        </w:rPr>
        <w:t xml:space="preserve"> naciona</w:t>
      </w:r>
      <w:r>
        <w:rPr>
          <w:rFonts w:ascii="Times New Roman" w:hAnsi="Times New Roman"/>
          <w:sz w:val="24"/>
          <w:szCs w:val="24"/>
        </w:rPr>
        <w:t>is</w:t>
      </w:r>
      <w:r w:rsidRPr="00256D53">
        <w:rPr>
          <w:rFonts w:ascii="Times New Roman" w:hAnsi="Times New Roman"/>
          <w:sz w:val="24"/>
          <w:szCs w:val="24"/>
        </w:rPr>
        <w:t>, no quadro do Projecto de Adaptação às Mudanças Climáticas, para ´´</w:t>
      </w:r>
      <w:r w:rsidRPr="00256D53">
        <w:rPr>
          <w:rFonts w:ascii="Times New Roman" w:hAnsi="Times New Roman"/>
          <w:b/>
          <w:sz w:val="28"/>
          <w:szCs w:val="28"/>
        </w:rPr>
        <w:t xml:space="preserve"> </w:t>
      </w:r>
      <w:r w:rsidRPr="00794330">
        <w:rPr>
          <w:rFonts w:ascii="Times New Roman" w:hAnsi="Times New Roman"/>
          <w:b/>
          <w:sz w:val="24"/>
          <w:szCs w:val="24"/>
        </w:rPr>
        <w:t xml:space="preserve">Implementação da política de gestão sustentável de terras e formação das populações alvos sobre práticas de agricultura </w:t>
      </w:r>
      <w:proofErr w:type="spellStart"/>
      <w:r w:rsidRPr="00794330">
        <w:rPr>
          <w:rFonts w:ascii="Times New Roman" w:hAnsi="Times New Roman"/>
          <w:b/>
          <w:sz w:val="24"/>
          <w:szCs w:val="24"/>
        </w:rPr>
        <w:t>resiliente</w:t>
      </w:r>
      <w:proofErr w:type="spellEnd"/>
      <w:r w:rsidRPr="00794330">
        <w:rPr>
          <w:rFonts w:ascii="Times New Roman" w:hAnsi="Times New Roman"/>
          <w:b/>
          <w:sz w:val="24"/>
          <w:szCs w:val="24"/>
        </w:rPr>
        <w:t xml:space="preserve"> na comunidade de Praia das Conchas</w:t>
      </w:r>
      <w:r w:rsidRPr="00794330">
        <w:rPr>
          <w:rFonts w:ascii="Times New Roman" w:hAnsi="Times New Roman"/>
          <w:i/>
          <w:sz w:val="24"/>
          <w:szCs w:val="24"/>
        </w:rPr>
        <w:t xml:space="preserve"> ´´</w:t>
      </w:r>
      <w:r w:rsidRPr="00794330">
        <w:rPr>
          <w:rFonts w:ascii="Times New Roman" w:hAnsi="Times New Roman"/>
          <w:sz w:val="24"/>
          <w:szCs w:val="24"/>
        </w:rPr>
        <w:t>.</w:t>
      </w:r>
    </w:p>
    <w:p w:rsidR="00794330" w:rsidRPr="00256D53" w:rsidRDefault="00794330" w:rsidP="00794330">
      <w:pPr>
        <w:jc w:val="both"/>
        <w:rPr>
          <w:rFonts w:ascii="Times New Roman" w:hAnsi="Times New Roman" w:cs="Times New Roman"/>
          <w:sz w:val="24"/>
          <w:szCs w:val="24"/>
        </w:rPr>
      </w:pPr>
      <w:r w:rsidRPr="00256D53">
        <w:rPr>
          <w:rFonts w:ascii="Times New Roman" w:hAnsi="Times New Roman" w:cs="Times New Roman"/>
          <w:b/>
          <w:sz w:val="24"/>
          <w:szCs w:val="24"/>
        </w:rPr>
        <w:t xml:space="preserve">Data limite e hora de entrega das propostas: </w:t>
      </w:r>
      <w:r w:rsidRPr="00256D53">
        <w:rPr>
          <w:rFonts w:ascii="Times New Roman" w:hAnsi="Times New Roman" w:cs="Times New Roman"/>
          <w:sz w:val="24"/>
          <w:szCs w:val="24"/>
        </w:rPr>
        <w:t xml:space="preserve">As candidaturas deveram ser submetidas até o dia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56D53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Março </w:t>
      </w:r>
      <w:r w:rsidRPr="00256D53">
        <w:rPr>
          <w:rFonts w:ascii="Times New Roman" w:hAnsi="Times New Roman" w:cs="Times New Roman"/>
          <w:sz w:val="24"/>
          <w:szCs w:val="24"/>
        </w:rPr>
        <w:t>de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6D53">
        <w:rPr>
          <w:rFonts w:ascii="Times New Roman" w:hAnsi="Times New Roman" w:cs="Times New Roman"/>
          <w:sz w:val="24"/>
          <w:szCs w:val="24"/>
        </w:rPr>
        <w:t xml:space="preserve"> às 1</w:t>
      </w:r>
      <w:r w:rsidRPr="00256D53">
        <w:rPr>
          <w:rFonts w:ascii="Times New Roman" w:hAnsi="Times New Roman"/>
          <w:sz w:val="24"/>
          <w:szCs w:val="24"/>
        </w:rPr>
        <w:t>6</w:t>
      </w:r>
      <w:r w:rsidRPr="00256D53">
        <w:rPr>
          <w:rFonts w:ascii="Times New Roman" w:hAnsi="Times New Roman" w:cs="Times New Roman"/>
          <w:sz w:val="24"/>
          <w:szCs w:val="24"/>
        </w:rPr>
        <w:t>h30</w:t>
      </w:r>
      <w:r w:rsidRPr="00256D53">
        <w:rPr>
          <w:rFonts w:ascii="Times New Roman" w:hAnsi="Times New Roman"/>
          <w:sz w:val="24"/>
          <w:szCs w:val="24"/>
        </w:rPr>
        <w:t>, em</w:t>
      </w:r>
      <w:r w:rsidRPr="00256D53">
        <w:rPr>
          <w:rFonts w:ascii="Times New Roman" w:hAnsi="Times New Roman" w:cs="Times New Roman"/>
          <w:sz w:val="24"/>
          <w:szCs w:val="24"/>
        </w:rPr>
        <w:t xml:space="preserve"> envelope devidamente fechado</w:t>
      </w:r>
      <w:r w:rsidRPr="00256D53">
        <w:rPr>
          <w:rFonts w:ascii="Times New Roman" w:hAnsi="Times New Roman"/>
          <w:sz w:val="24"/>
          <w:szCs w:val="24"/>
        </w:rPr>
        <w:t>.</w:t>
      </w:r>
    </w:p>
    <w:p w:rsidR="00794330" w:rsidRPr="00256D53" w:rsidRDefault="00794330" w:rsidP="00794330">
      <w:pPr>
        <w:jc w:val="both"/>
        <w:rPr>
          <w:rFonts w:ascii="Times New Roman" w:hAnsi="Times New Roman"/>
          <w:sz w:val="24"/>
          <w:szCs w:val="24"/>
        </w:rPr>
      </w:pPr>
      <w:r w:rsidRPr="00256D53">
        <w:rPr>
          <w:rFonts w:ascii="Times New Roman" w:hAnsi="Times New Roman"/>
          <w:sz w:val="24"/>
          <w:szCs w:val="24"/>
        </w:rPr>
        <w:t xml:space="preserve">Para mais informações, rogamos a V. </w:t>
      </w:r>
      <w:proofErr w:type="spellStart"/>
      <w:r w:rsidRPr="00256D53">
        <w:rPr>
          <w:rFonts w:ascii="Times New Roman" w:hAnsi="Times New Roman"/>
          <w:sz w:val="24"/>
          <w:szCs w:val="24"/>
        </w:rPr>
        <w:t>Exª</w:t>
      </w:r>
      <w:proofErr w:type="spellEnd"/>
      <w:r w:rsidRPr="00256D53">
        <w:rPr>
          <w:rFonts w:ascii="Times New Roman" w:hAnsi="Times New Roman"/>
          <w:sz w:val="24"/>
          <w:szCs w:val="24"/>
        </w:rPr>
        <w:t xml:space="preserve"> que contactos sejam estabelecidos com a sede do Projecto AAP através do telefone nº 2222157</w:t>
      </w:r>
      <w:r>
        <w:rPr>
          <w:rFonts w:ascii="Times New Roman" w:hAnsi="Times New Roman"/>
          <w:sz w:val="24"/>
          <w:szCs w:val="24"/>
        </w:rPr>
        <w:t xml:space="preserve"> e recuperação do Termo de Referencia</w:t>
      </w:r>
      <w:r w:rsidRPr="00256D53">
        <w:rPr>
          <w:rFonts w:ascii="Times New Roman" w:hAnsi="Times New Roman"/>
          <w:sz w:val="24"/>
          <w:szCs w:val="24"/>
        </w:rPr>
        <w:t>.</w:t>
      </w:r>
    </w:p>
    <w:p w:rsidR="00794330" w:rsidRPr="00256D53" w:rsidRDefault="00794330" w:rsidP="00794330">
      <w:pPr>
        <w:jc w:val="both"/>
        <w:rPr>
          <w:rFonts w:ascii="Times New Roman" w:hAnsi="Times New Roman"/>
          <w:sz w:val="24"/>
          <w:szCs w:val="24"/>
        </w:rPr>
      </w:pPr>
      <w:r w:rsidRPr="00256D53">
        <w:rPr>
          <w:rFonts w:ascii="Times New Roman" w:hAnsi="Times New Roman"/>
          <w:sz w:val="24"/>
          <w:szCs w:val="24"/>
        </w:rPr>
        <w:t>Os nossos melhores cumprimentos.</w:t>
      </w:r>
    </w:p>
    <w:p w:rsidR="00794330" w:rsidRPr="00256D53" w:rsidRDefault="00794330" w:rsidP="00794330">
      <w:pPr>
        <w:jc w:val="both"/>
        <w:rPr>
          <w:rFonts w:ascii="Times New Roman" w:hAnsi="Times New Roman"/>
          <w:sz w:val="24"/>
          <w:szCs w:val="24"/>
        </w:rPr>
      </w:pPr>
      <w:r w:rsidRPr="00256D53">
        <w:rPr>
          <w:rFonts w:ascii="Times New Roman" w:hAnsi="Times New Roman"/>
          <w:sz w:val="24"/>
          <w:szCs w:val="24"/>
        </w:rPr>
        <w:t xml:space="preserve">Direcção Geral do Ambiente do MOPRN, em São Tomé, ao </w:t>
      </w:r>
      <w:r>
        <w:rPr>
          <w:rFonts w:ascii="Times New Roman" w:hAnsi="Times New Roman"/>
          <w:sz w:val="24"/>
          <w:szCs w:val="24"/>
        </w:rPr>
        <w:t>06</w:t>
      </w:r>
      <w:r w:rsidRPr="00256D5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Março</w:t>
      </w:r>
      <w:r w:rsidRPr="00256D53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2</w:t>
      </w:r>
      <w:r w:rsidRPr="00256D53">
        <w:rPr>
          <w:rFonts w:ascii="Times New Roman" w:hAnsi="Times New Roman"/>
          <w:sz w:val="24"/>
          <w:szCs w:val="24"/>
        </w:rPr>
        <w:t xml:space="preserve">. </w:t>
      </w:r>
    </w:p>
    <w:p w:rsidR="00794330" w:rsidRDefault="00794330" w:rsidP="00794330">
      <w:pPr>
        <w:jc w:val="center"/>
        <w:rPr>
          <w:rFonts w:ascii="Times New Roman" w:hAnsi="Times New Roman"/>
          <w:sz w:val="24"/>
          <w:szCs w:val="24"/>
        </w:rPr>
      </w:pPr>
    </w:p>
    <w:p w:rsidR="00794330" w:rsidRDefault="00794330" w:rsidP="007943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DIRECTOR</w:t>
      </w:r>
    </w:p>
    <w:p w:rsidR="00794330" w:rsidRDefault="00794330" w:rsidP="00794330">
      <w:pPr>
        <w:jc w:val="center"/>
        <w:rPr>
          <w:rFonts w:ascii="Times New Roman" w:hAnsi="Times New Roman"/>
          <w:sz w:val="24"/>
          <w:szCs w:val="24"/>
        </w:rPr>
      </w:pPr>
    </w:p>
    <w:p w:rsidR="00794330" w:rsidRPr="00A748B2" w:rsidRDefault="00794330" w:rsidP="007943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ARLINDO CARVALHO</w:t>
      </w:r>
    </w:p>
    <w:p w:rsidR="003C4E93" w:rsidRPr="00A85412" w:rsidRDefault="003C4E93" w:rsidP="00A85412">
      <w:pPr>
        <w:spacing w:after="120"/>
        <w:jc w:val="both"/>
        <w:rPr>
          <w:rFonts w:ascii="Arial" w:hAnsi="Arial" w:cs="Arial"/>
        </w:rPr>
      </w:pPr>
    </w:p>
    <w:sectPr w:rsidR="003C4E93" w:rsidRPr="00A85412" w:rsidSect="005D1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0AC"/>
    <w:multiLevelType w:val="hybridMultilevel"/>
    <w:tmpl w:val="D444E67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22550"/>
    <w:multiLevelType w:val="multilevel"/>
    <w:tmpl w:val="1F44D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9775B34"/>
    <w:multiLevelType w:val="hybridMultilevel"/>
    <w:tmpl w:val="510EFBC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15A3D"/>
    <w:multiLevelType w:val="hybridMultilevel"/>
    <w:tmpl w:val="84262DB6"/>
    <w:lvl w:ilvl="0" w:tplc="FB64B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D373C"/>
    <w:multiLevelType w:val="hybridMultilevel"/>
    <w:tmpl w:val="EDA44DFC"/>
    <w:lvl w:ilvl="0" w:tplc="FA3A3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FF7D80"/>
    <w:multiLevelType w:val="hybridMultilevel"/>
    <w:tmpl w:val="5142AC14"/>
    <w:lvl w:ilvl="0" w:tplc="9B72E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77062"/>
    <w:multiLevelType w:val="hybridMultilevel"/>
    <w:tmpl w:val="5FB04058"/>
    <w:lvl w:ilvl="0" w:tplc="840E78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72679"/>
    <w:multiLevelType w:val="multilevel"/>
    <w:tmpl w:val="03D0B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2742097"/>
    <w:multiLevelType w:val="hybridMultilevel"/>
    <w:tmpl w:val="EF02A44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96277E"/>
    <w:multiLevelType w:val="hybridMultilevel"/>
    <w:tmpl w:val="0CE8A25A"/>
    <w:lvl w:ilvl="0" w:tplc="08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6803D5B"/>
    <w:multiLevelType w:val="hybridMultilevel"/>
    <w:tmpl w:val="B6706370"/>
    <w:lvl w:ilvl="0" w:tplc="3DD8E3B2">
      <w:start w:val="1"/>
      <w:numFmt w:val="lowerLetter"/>
      <w:lvlText w:val="%1)"/>
      <w:lvlJc w:val="left"/>
      <w:pPr>
        <w:ind w:left="735" w:hanging="375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A4524"/>
    <w:multiLevelType w:val="hybridMultilevel"/>
    <w:tmpl w:val="A63CE3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E67B6"/>
    <w:multiLevelType w:val="multilevel"/>
    <w:tmpl w:val="E26E2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5FE8073B"/>
    <w:multiLevelType w:val="hybridMultilevel"/>
    <w:tmpl w:val="D92AB956"/>
    <w:lvl w:ilvl="0" w:tplc="0D9A2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853C80"/>
    <w:multiLevelType w:val="hybridMultilevel"/>
    <w:tmpl w:val="9F9C93E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20044D"/>
    <w:multiLevelType w:val="hybridMultilevel"/>
    <w:tmpl w:val="68B21058"/>
    <w:lvl w:ilvl="0" w:tplc="CCAEBD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D22845"/>
    <w:multiLevelType w:val="hybridMultilevel"/>
    <w:tmpl w:val="C19405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934F6"/>
    <w:multiLevelType w:val="hybridMultilevel"/>
    <w:tmpl w:val="331ABC0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A6F0B"/>
    <w:multiLevelType w:val="hybridMultilevel"/>
    <w:tmpl w:val="0CE8A25A"/>
    <w:lvl w:ilvl="0" w:tplc="08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F343C8D"/>
    <w:multiLevelType w:val="hybridMultilevel"/>
    <w:tmpl w:val="529A55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7"/>
  </w:num>
  <w:num w:numId="10">
    <w:abstractNumId w:val="13"/>
  </w:num>
  <w:num w:numId="11">
    <w:abstractNumId w:val="11"/>
  </w:num>
  <w:num w:numId="12">
    <w:abstractNumId w:val="19"/>
  </w:num>
  <w:num w:numId="13">
    <w:abstractNumId w:val="4"/>
  </w:num>
  <w:num w:numId="14">
    <w:abstractNumId w:val="15"/>
  </w:num>
  <w:num w:numId="15">
    <w:abstractNumId w:val="16"/>
  </w:num>
  <w:num w:numId="16">
    <w:abstractNumId w:val="5"/>
  </w:num>
  <w:num w:numId="17">
    <w:abstractNumId w:val="2"/>
  </w:num>
  <w:num w:numId="18">
    <w:abstractNumId w:val="0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B66"/>
    <w:rsid w:val="000127DD"/>
    <w:rsid w:val="00014E9C"/>
    <w:rsid w:val="000271BD"/>
    <w:rsid w:val="000505CF"/>
    <w:rsid w:val="00050D98"/>
    <w:rsid w:val="000534CB"/>
    <w:rsid w:val="00055FB8"/>
    <w:rsid w:val="0006619D"/>
    <w:rsid w:val="00087346"/>
    <w:rsid w:val="00091F65"/>
    <w:rsid w:val="00096B66"/>
    <w:rsid w:val="00097A44"/>
    <w:rsid w:val="000E51A9"/>
    <w:rsid w:val="000F10AE"/>
    <w:rsid w:val="00116D6A"/>
    <w:rsid w:val="00122757"/>
    <w:rsid w:val="00126A65"/>
    <w:rsid w:val="001743CB"/>
    <w:rsid w:val="00191816"/>
    <w:rsid w:val="001E00DD"/>
    <w:rsid w:val="001F41C2"/>
    <w:rsid w:val="001F7694"/>
    <w:rsid w:val="0020224E"/>
    <w:rsid w:val="00202CE3"/>
    <w:rsid w:val="002031DB"/>
    <w:rsid w:val="00250C22"/>
    <w:rsid w:val="00271C09"/>
    <w:rsid w:val="0029694D"/>
    <w:rsid w:val="002C300C"/>
    <w:rsid w:val="002C45C5"/>
    <w:rsid w:val="002D6950"/>
    <w:rsid w:val="00311EA2"/>
    <w:rsid w:val="00320759"/>
    <w:rsid w:val="00322024"/>
    <w:rsid w:val="0032531A"/>
    <w:rsid w:val="00327EA5"/>
    <w:rsid w:val="00331FEC"/>
    <w:rsid w:val="003465E9"/>
    <w:rsid w:val="00346848"/>
    <w:rsid w:val="003474C5"/>
    <w:rsid w:val="00356266"/>
    <w:rsid w:val="00381707"/>
    <w:rsid w:val="003A3FB5"/>
    <w:rsid w:val="003C2972"/>
    <w:rsid w:val="003C4E93"/>
    <w:rsid w:val="003C4FE2"/>
    <w:rsid w:val="003C50AB"/>
    <w:rsid w:val="003D44E5"/>
    <w:rsid w:val="003F2E14"/>
    <w:rsid w:val="003F5498"/>
    <w:rsid w:val="004017BC"/>
    <w:rsid w:val="00412F89"/>
    <w:rsid w:val="00416665"/>
    <w:rsid w:val="00417BA0"/>
    <w:rsid w:val="004412C4"/>
    <w:rsid w:val="0045274C"/>
    <w:rsid w:val="00455251"/>
    <w:rsid w:val="004563F0"/>
    <w:rsid w:val="00463915"/>
    <w:rsid w:val="00473BC5"/>
    <w:rsid w:val="00483142"/>
    <w:rsid w:val="004C05E0"/>
    <w:rsid w:val="004C16FF"/>
    <w:rsid w:val="004C6AF1"/>
    <w:rsid w:val="004D50EA"/>
    <w:rsid w:val="004E11BA"/>
    <w:rsid w:val="004F1923"/>
    <w:rsid w:val="004F6078"/>
    <w:rsid w:val="00532079"/>
    <w:rsid w:val="00560A57"/>
    <w:rsid w:val="00573038"/>
    <w:rsid w:val="0059286F"/>
    <w:rsid w:val="00593F09"/>
    <w:rsid w:val="00595A67"/>
    <w:rsid w:val="005B290D"/>
    <w:rsid w:val="005C6D41"/>
    <w:rsid w:val="005D1B6C"/>
    <w:rsid w:val="005D2B3C"/>
    <w:rsid w:val="005E307E"/>
    <w:rsid w:val="005E6C07"/>
    <w:rsid w:val="006048D6"/>
    <w:rsid w:val="00610800"/>
    <w:rsid w:val="006162AE"/>
    <w:rsid w:val="00622EE5"/>
    <w:rsid w:val="00630212"/>
    <w:rsid w:val="00630AE2"/>
    <w:rsid w:val="00674296"/>
    <w:rsid w:val="00680873"/>
    <w:rsid w:val="006A1042"/>
    <w:rsid w:val="006A2769"/>
    <w:rsid w:val="006A4632"/>
    <w:rsid w:val="006D26CF"/>
    <w:rsid w:val="006D7D8D"/>
    <w:rsid w:val="006F0380"/>
    <w:rsid w:val="006F1DAA"/>
    <w:rsid w:val="00706AF3"/>
    <w:rsid w:val="007130EF"/>
    <w:rsid w:val="0073056F"/>
    <w:rsid w:val="00730743"/>
    <w:rsid w:val="00734775"/>
    <w:rsid w:val="00746BE7"/>
    <w:rsid w:val="00750FC0"/>
    <w:rsid w:val="00754AF3"/>
    <w:rsid w:val="00762F00"/>
    <w:rsid w:val="007656C0"/>
    <w:rsid w:val="00767AF4"/>
    <w:rsid w:val="007917A7"/>
    <w:rsid w:val="00794330"/>
    <w:rsid w:val="007A4C93"/>
    <w:rsid w:val="007A7D3E"/>
    <w:rsid w:val="007C7AAE"/>
    <w:rsid w:val="007D59DE"/>
    <w:rsid w:val="007E038E"/>
    <w:rsid w:val="007E2F97"/>
    <w:rsid w:val="007E59C7"/>
    <w:rsid w:val="0080012E"/>
    <w:rsid w:val="0082128F"/>
    <w:rsid w:val="00837ACC"/>
    <w:rsid w:val="008457B5"/>
    <w:rsid w:val="00863FD5"/>
    <w:rsid w:val="00865E76"/>
    <w:rsid w:val="00887A09"/>
    <w:rsid w:val="0089629C"/>
    <w:rsid w:val="008972E6"/>
    <w:rsid w:val="008B190D"/>
    <w:rsid w:val="008E3120"/>
    <w:rsid w:val="008E56A7"/>
    <w:rsid w:val="0090463B"/>
    <w:rsid w:val="00917D67"/>
    <w:rsid w:val="009237A4"/>
    <w:rsid w:val="009403F6"/>
    <w:rsid w:val="009559E6"/>
    <w:rsid w:val="00965FD6"/>
    <w:rsid w:val="00981CCC"/>
    <w:rsid w:val="009828D4"/>
    <w:rsid w:val="009835BF"/>
    <w:rsid w:val="00990431"/>
    <w:rsid w:val="00993F90"/>
    <w:rsid w:val="009A4A6A"/>
    <w:rsid w:val="009A606B"/>
    <w:rsid w:val="00A11AF5"/>
    <w:rsid w:val="00A21DB5"/>
    <w:rsid w:val="00A30A57"/>
    <w:rsid w:val="00A40519"/>
    <w:rsid w:val="00A41EC5"/>
    <w:rsid w:val="00A54182"/>
    <w:rsid w:val="00A56523"/>
    <w:rsid w:val="00A6001E"/>
    <w:rsid w:val="00A64260"/>
    <w:rsid w:val="00A77F04"/>
    <w:rsid w:val="00A85412"/>
    <w:rsid w:val="00AA6F4F"/>
    <w:rsid w:val="00AB169E"/>
    <w:rsid w:val="00AB1DE4"/>
    <w:rsid w:val="00AB404B"/>
    <w:rsid w:val="00AC1964"/>
    <w:rsid w:val="00AD656B"/>
    <w:rsid w:val="00AD7946"/>
    <w:rsid w:val="00AF4713"/>
    <w:rsid w:val="00AF7E82"/>
    <w:rsid w:val="00B22593"/>
    <w:rsid w:val="00B33126"/>
    <w:rsid w:val="00B472FF"/>
    <w:rsid w:val="00B64A20"/>
    <w:rsid w:val="00B83E05"/>
    <w:rsid w:val="00B871D8"/>
    <w:rsid w:val="00B918CC"/>
    <w:rsid w:val="00B9293F"/>
    <w:rsid w:val="00BA0109"/>
    <w:rsid w:val="00BA69CE"/>
    <w:rsid w:val="00BB0BEC"/>
    <w:rsid w:val="00BE1438"/>
    <w:rsid w:val="00BE4D74"/>
    <w:rsid w:val="00C16C31"/>
    <w:rsid w:val="00C24EDF"/>
    <w:rsid w:val="00C30B9E"/>
    <w:rsid w:val="00C813CA"/>
    <w:rsid w:val="00CE0AE1"/>
    <w:rsid w:val="00CE59D1"/>
    <w:rsid w:val="00CF1204"/>
    <w:rsid w:val="00CF4330"/>
    <w:rsid w:val="00CF5483"/>
    <w:rsid w:val="00CF6F1A"/>
    <w:rsid w:val="00D23D26"/>
    <w:rsid w:val="00D27836"/>
    <w:rsid w:val="00D370E5"/>
    <w:rsid w:val="00D4183C"/>
    <w:rsid w:val="00D474CF"/>
    <w:rsid w:val="00D66FBC"/>
    <w:rsid w:val="00D87970"/>
    <w:rsid w:val="00D90970"/>
    <w:rsid w:val="00D947BB"/>
    <w:rsid w:val="00DA1095"/>
    <w:rsid w:val="00DB15D9"/>
    <w:rsid w:val="00DD1DB7"/>
    <w:rsid w:val="00DF3634"/>
    <w:rsid w:val="00DF66AF"/>
    <w:rsid w:val="00E1315F"/>
    <w:rsid w:val="00E1614E"/>
    <w:rsid w:val="00E218D8"/>
    <w:rsid w:val="00E46E05"/>
    <w:rsid w:val="00E57DF0"/>
    <w:rsid w:val="00E760F7"/>
    <w:rsid w:val="00E7783C"/>
    <w:rsid w:val="00E82ACD"/>
    <w:rsid w:val="00EA301F"/>
    <w:rsid w:val="00EB05E5"/>
    <w:rsid w:val="00EE34ED"/>
    <w:rsid w:val="00EF57A2"/>
    <w:rsid w:val="00F0621E"/>
    <w:rsid w:val="00F833CA"/>
    <w:rsid w:val="00F91FA1"/>
    <w:rsid w:val="00FD6157"/>
    <w:rsid w:val="00FE2CF6"/>
    <w:rsid w:val="00FE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66"/>
  </w:style>
  <w:style w:type="paragraph" w:styleId="Ttulo1">
    <w:name w:val="heading 1"/>
    <w:basedOn w:val="Normal"/>
    <w:next w:val="Normal"/>
    <w:link w:val="Ttulo1Carcter"/>
    <w:qFormat/>
    <w:rsid w:val="0079433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19"/>
      <w:szCs w:val="19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9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6B6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81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A606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longtext1">
    <w:name w:val="long_text1"/>
    <w:basedOn w:val="Tipodeletrapredefinidodopargrafo"/>
    <w:rsid w:val="009A606B"/>
    <w:rPr>
      <w:sz w:val="20"/>
      <w:szCs w:val="20"/>
    </w:rPr>
  </w:style>
  <w:style w:type="paragraph" w:styleId="Cabealho">
    <w:name w:val="header"/>
    <w:basedOn w:val="Normal"/>
    <w:link w:val="CabealhoCarcter"/>
    <w:rsid w:val="003474C5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customStyle="1" w:styleId="CabealhoCarcter">
    <w:name w:val="Cabeçalho Carácter"/>
    <w:basedOn w:val="Tipodeletrapredefinidodopargrafo"/>
    <w:link w:val="Cabealho"/>
    <w:rsid w:val="003474C5"/>
    <w:rPr>
      <w:rFonts w:ascii="Arial" w:eastAsia="Times New Roman" w:hAnsi="Arial" w:cs="Times New Roman"/>
      <w:szCs w:val="24"/>
      <w:lang w:eastAsia="ar-SA"/>
    </w:rPr>
  </w:style>
  <w:style w:type="character" w:customStyle="1" w:styleId="mediumtext1">
    <w:name w:val="medium_text1"/>
    <w:basedOn w:val="Tipodeletrapredefinidodopargrafo"/>
    <w:rsid w:val="00965FD6"/>
    <w:rPr>
      <w:sz w:val="24"/>
      <w:szCs w:val="24"/>
    </w:rPr>
  </w:style>
  <w:style w:type="character" w:customStyle="1" w:styleId="shorttext1">
    <w:name w:val="short_text1"/>
    <w:basedOn w:val="Tipodeletrapredefinidodopargrafo"/>
    <w:rsid w:val="00965FD6"/>
    <w:rPr>
      <w:sz w:val="29"/>
      <w:szCs w:val="29"/>
    </w:rPr>
  </w:style>
  <w:style w:type="character" w:customStyle="1" w:styleId="itemtitle">
    <w:name w:val="itemtitle"/>
    <w:basedOn w:val="Tipodeletrapredefinidodopargrafo"/>
    <w:rsid w:val="009835BF"/>
    <w:rPr>
      <w:color w:val="1E87C5"/>
      <w:sz w:val="31"/>
      <w:szCs w:val="31"/>
    </w:rPr>
  </w:style>
  <w:style w:type="character" w:customStyle="1" w:styleId="Ttulo1Carcter">
    <w:name w:val="Título 1 Carácter"/>
    <w:basedOn w:val="Tipodeletrapredefinidodopargrafo"/>
    <w:link w:val="Ttulo1"/>
    <w:rsid w:val="00794330"/>
    <w:rPr>
      <w:rFonts w:ascii="Times New Roman" w:eastAsia="Times New Roman" w:hAnsi="Times New Roman" w:cs="Times New Roman"/>
      <w:b/>
      <w:sz w:val="19"/>
      <w:szCs w:val="19"/>
      <w:lang w:eastAsia="pt-PT"/>
    </w:rPr>
  </w:style>
  <w:style w:type="paragraph" w:styleId="Legenda">
    <w:name w:val="caption"/>
    <w:basedOn w:val="Normal"/>
    <w:next w:val="Normal"/>
    <w:qFormat/>
    <w:rsid w:val="007943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19"/>
      <w:lang w:eastAsia="pt-PT"/>
    </w:rPr>
  </w:style>
  <w:style w:type="paragraph" w:styleId="Corpodetexto">
    <w:name w:val="Body Text"/>
    <w:basedOn w:val="Normal"/>
    <w:link w:val="CorpodetextoCarcter"/>
    <w:semiHidden/>
    <w:unhideWhenUsed/>
    <w:rsid w:val="00794330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794330"/>
    <w:rPr>
      <w:rFonts w:ascii="Times New Roman" w:eastAsia="Times New Roman" w:hAnsi="Times New Roman" w:cs="Times New Roman"/>
      <w:bCs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7635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Abel</cp:lastModifiedBy>
  <cp:revision>2</cp:revision>
  <cp:lastPrinted>2012-03-07T14:06:00Z</cp:lastPrinted>
  <dcterms:created xsi:type="dcterms:W3CDTF">2012-03-09T15:01:00Z</dcterms:created>
  <dcterms:modified xsi:type="dcterms:W3CDTF">2012-03-09T15:01:00Z</dcterms:modified>
</cp:coreProperties>
</file>