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B" w:rsidRDefault="00D2738F" w:rsidP="00D2738F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DDB" w:rsidRPr="00AB1B7A" w:rsidRDefault="00233DDB" w:rsidP="0007382B">
      <w:pPr>
        <w:spacing w:after="0" w:line="240" w:lineRule="auto"/>
        <w:rPr>
          <w:rFonts w:ascii="Monotype Corsiva" w:hAnsi="Monotype Corsiva"/>
          <w:sz w:val="16"/>
          <w:szCs w:val="16"/>
        </w:rPr>
      </w:pPr>
    </w:p>
    <w:p w:rsidR="00EE45D2" w:rsidRPr="00233DDB" w:rsidRDefault="00EE45D2" w:rsidP="00233DD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233DDB">
        <w:rPr>
          <w:rFonts w:ascii="Monotype Corsiva" w:hAnsi="Monotype Corsiva"/>
          <w:sz w:val="56"/>
          <w:szCs w:val="56"/>
        </w:rPr>
        <w:t>38º Aniversário da Independência</w:t>
      </w:r>
    </w:p>
    <w:p w:rsidR="00687B03" w:rsidRDefault="00EE45D2" w:rsidP="00687B03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233DDB">
        <w:rPr>
          <w:rFonts w:ascii="Monotype Corsiva" w:hAnsi="Monotype Corsiva"/>
          <w:sz w:val="56"/>
          <w:szCs w:val="56"/>
        </w:rPr>
        <w:t>de S.Tomé e Príncipe</w:t>
      </w:r>
    </w:p>
    <w:p w:rsidR="00687B03" w:rsidRPr="00687B03" w:rsidRDefault="00EA0E4E" w:rsidP="00687B03">
      <w:pPr>
        <w:spacing w:after="0" w:line="240" w:lineRule="auto"/>
        <w:rPr>
          <w:b/>
          <w:sz w:val="28"/>
          <w:szCs w:val="28"/>
        </w:rPr>
      </w:pPr>
      <w:r>
        <w:rPr>
          <w:rFonts w:ascii="Monotype Corsiva" w:hAnsi="Monotype Corsiva"/>
          <w:noProof/>
          <w:sz w:val="64"/>
          <w:szCs w:val="64"/>
          <w:lang w:eastAsia="pt-PT"/>
        </w:rPr>
        <mc:AlternateContent>
          <mc:Choice Requires="wps">
            <w:drawing>
              <wp:anchor distT="91440" distB="91440" distL="457200" distR="91440" simplePos="0" relativeHeight="251659264" behindDoc="0" locked="0" layoutInCell="0" allowOverlap="1">
                <wp:simplePos x="0" y="0"/>
                <wp:positionH relativeFrom="page">
                  <wp:posOffset>626745</wp:posOffset>
                </wp:positionH>
                <wp:positionV relativeFrom="page">
                  <wp:posOffset>2421255</wp:posOffset>
                </wp:positionV>
                <wp:extent cx="1320165" cy="7602855"/>
                <wp:effectExtent l="0" t="0" r="13335" b="17145"/>
                <wp:wrapSquare wrapText="bothSides"/>
                <wp:docPr id="288" name="Rec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20165" cy="76028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/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P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R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G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R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M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EE45D2">
                              <w:rPr>
                                <w:rFonts w:ascii="Monotype Corsiva" w:hAnsi="Monotype Corsiva"/>
                                <w:b/>
                                <w:iCs/>
                                <w:color w:val="C00000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  <w:p w:rsidR="00EE45D2" w:rsidRPr="00EE45D2" w:rsidRDefault="00EE45D2" w:rsidP="00233DDB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6" w:color="31849B" w:themeColor="accent5" w:themeShade="BF"/>
                              </w:pBdr>
                              <w:shd w:val="clear" w:color="auto" w:fill="FFFFFF" w:themeFill="background1"/>
                              <w:rPr>
                                <w:rFonts w:ascii="Monotype Corsiva" w:hAnsi="Monotype Corsiva"/>
                                <w:i/>
                                <w:iCs/>
                                <w:color w:val="4BACC6" w:themeColor="accent5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914400" rIns="914400" bIns="9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2" o:spid="_x0000_s1026" style="position:absolute;margin-left:49.35pt;margin-top:190.65pt;width:103.95pt;height:598.65pt;flip:y;z-index:251659264;visibility:visible;mso-wrap-style:square;mso-width-percent:0;mso-height-percent:0;mso-wrap-distance-left:36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" o:allowincell="f" fillcolor="#4bacc6 [3208]" strokecolor="#31849b" strokeweight="1pt">
                <v:fill color2="#92cddc [1944]" rotate="t" focus="100%" type="gradient"/>
                <v:textbox inset="0,1in,1in,1in">
                  <w:txbxContent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P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R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O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G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R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A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spacing w:after="0" w:line="240" w:lineRule="auto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M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</w:pPr>
                      <w:r w:rsidRPr="00EE45D2">
                        <w:rPr>
                          <w:rFonts w:ascii="Monotype Corsiva" w:hAnsi="Monotype Corsiva"/>
                          <w:b/>
                          <w:iCs/>
                          <w:color w:val="C00000"/>
                          <w:sz w:val="96"/>
                          <w:szCs w:val="96"/>
                        </w:rPr>
                        <w:t>A</w:t>
                      </w:r>
                    </w:p>
                    <w:p w:rsidR="00EE45D2" w:rsidRPr="00EE45D2" w:rsidRDefault="00EE45D2" w:rsidP="00233DDB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6" w:color="31849B" w:themeColor="accent5" w:themeShade="BF"/>
                        </w:pBdr>
                        <w:shd w:val="clear" w:color="auto" w:fill="FFFFFF" w:themeFill="background1"/>
                        <w:rPr>
                          <w:rFonts w:ascii="Monotype Corsiva" w:hAnsi="Monotype Corsiva"/>
                          <w:i/>
                          <w:iCs/>
                          <w:color w:val="4BACC6" w:themeColor="accent5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87B03">
        <w:rPr>
          <w:b/>
          <w:sz w:val="28"/>
          <w:szCs w:val="28"/>
        </w:rPr>
        <w:t xml:space="preserve">           </w:t>
      </w:r>
      <w:r w:rsidR="00B72A4A" w:rsidRPr="00B72A4A">
        <w:rPr>
          <w:b/>
          <w:sz w:val="28"/>
          <w:szCs w:val="28"/>
        </w:rPr>
        <w:t>Semana de</w:t>
      </w:r>
      <w:r w:rsidR="00B72A4A">
        <w:rPr>
          <w:b/>
          <w:sz w:val="28"/>
          <w:szCs w:val="28"/>
        </w:rPr>
        <w:t xml:space="preserve"> 6</w:t>
      </w:r>
      <w:r w:rsidR="00233DDB">
        <w:rPr>
          <w:b/>
          <w:sz w:val="28"/>
          <w:szCs w:val="28"/>
        </w:rPr>
        <w:t xml:space="preserve"> – 14 de Julho de 2013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  <w:highlight w:val="cyan"/>
        </w:rPr>
        <w:t>Dias: 6 de Julho (sabádo)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 xml:space="preserve">Miss S.Tomé e Príncipe/Europa 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</w:rPr>
        <w:t xml:space="preserve">Local: Hotel Fontana Parque 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Horas: 19 h.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  <w:highlight w:val="cyan"/>
        </w:rPr>
        <w:t>Dias 6 e 7 de Julho (sabádo e domingo)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3ª Edição de Feira de Livro e Cultural de S.T.P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</w:rPr>
        <w:t>Local: Instituto Português Desporto e Juventude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Horas: 10.30 horas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  <w:highlight w:val="cyan"/>
        </w:rPr>
        <w:t>Dia: 12 de Julho (sexta-feira)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“Reflexão sobre o Exercicio de Cidadania da Diáspora santomense em Portugal e em S.Tomé e Príncipe em matéria de votação”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</w:rPr>
        <w:t>Local: Sede da ACOSP</w:t>
      </w:r>
      <w:r w:rsidR="00AA584F">
        <w:rPr>
          <w:b/>
          <w:sz w:val="24"/>
          <w:szCs w:val="24"/>
        </w:rPr>
        <w:t xml:space="preserve"> – Portas de Benfica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Horas: 18.30h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  <w:highlight w:val="cyan"/>
        </w:rPr>
        <w:t>Dia: 13 de Julho (sabádo)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Manhã Desportiva -Torneio de Futsal</w:t>
      </w:r>
    </w:p>
    <w:p w:rsidR="00B72A4A" w:rsidRPr="00233DDB" w:rsidRDefault="00C44C58" w:rsidP="00233D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Local:Campo de jogos do Colégio Pina Manique – Casa Pia de Lisboa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16h</w:t>
      </w:r>
      <w:r w:rsidR="00AB1B7A">
        <w:rPr>
          <w:sz w:val="24"/>
          <w:szCs w:val="24"/>
        </w:rPr>
        <w:t>00</w:t>
      </w:r>
      <w:r w:rsidRPr="00233DDB">
        <w:rPr>
          <w:sz w:val="24"/>
          <w:szCs w:val="24"/>
        </w:rPr>
        <w:t xml:space="preserve"> - Conversa sobre o “Dicionário Santome – Português”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</w:rPr>
        <w:t>Local: Sede da ACOSP</w:t>
      </w:r>
      <w:r w:rsidR="00AA584F">
        <w:rPr>
          <w:b/>
          <w:sz w:val="24"/>
          <w:szCs w:val="24"/>
        </w:rPr>
        <w:t xml:space="preserve"> – Portas de Benfica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b/>
          <w:sz w:val="24"/>
          <w:szCs w:val="24"/>
        </w:rPr>
        <w:t>Noite Cultural:</w:t>
      </w:r>
      <w:r w:rsidRPr="00233DDB">
        <w:rPr>
          <w:sz w:val="24"/>
          <w:szCs w:val="24"/>
        </w:rPr>
        <w:t xml:space="preserve">  músicas e danças</w:t>
      </w:r>
    </w:p>
    <w:p w:rsid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sz w:val="24"/>
          <w:szCs w:val="24"/>
        </w:rPr>
        <w:t xml:space="preserve"> </w:t>
      </w:r>
      <w:r w:rsidR="00AB1B7A">
        <w:rPr>
          <w:sz w:val="24"/>
          <w:szCs w:val="24"/>
        </w:rPr>
        <w:t xml:space="preserve">- </w:t>
      </w:r>
      <w:r w:rsidRPr="00233DDB">
        <w:rPr>
          <w:sz w:val="24"/>
          <w:szCs w:val="24"/>
        </w:rPr>
        <w:t xml:space="preserve">Actuação da banda MV4 - </w:t>
      </w:r>
      <w:r w:rsidRPr="00233DDB">
        <w:rPr>
          <w:b/>
          <w:sz w:val="24"/>
          <w:szCs w:val="24"/>
        </w:rPr>
        <w:t>no salão de Galinheira/Lumiar.</w:t>
      </w:r>
    </w:p>
    <w:p w:rsidR="00A614F5" w:rsidRPr="0007382B" w:rsidRDefault="00AB1B7A" w:rsidP="00233DDB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B72A4A" w:rsidRPr="00233DDB">
        <w:rPr>
          <w:sz w:val="24"/>
          <w:szCs w:val="24"/>
        </w:rPr>
        <w:t xml:space="preserve">Noite Santomense na discoteca “Onde Ando” – </w:t>
      </w:r>
      <w:r w:rsidR="00B72A4A" w:rsidRPr="00233DDB">
        <w:rPr>
          <w:b/>
          <w:sz w:val="24"/>
          <w:szCs w:val="24"/>
        </w:rPr>
        <w:t>na Margem Sul do Tejo – Corroios.</w:t>
      </w:r>
    </w:p>
    <w:p w:rsidR="00B72A4A" w:rsidRPr="00233DDB" w:rsidRDefault="00B72A4A" w:rsidP="00233DDB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  <w:highlight w:val="cyan"/>
        </w:rPr>
        <w:t>Dia 14 de Julho (domingo)</w:t>
      </w:r>
    </w:p>
    <w:p w:rsidR="00B72A4A" w:rsidRPr="00233DDB" w:rsidRDefault="00B72A4A" w:rsidP="00233DDB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Grande Festa da Comunidade santomense (</w:t>
      </w:r>
      <w:r w:rsidR="00AB1B7A" w:rsidRPr="00233DDB">
        <w:rPr>
          <w:sz w:val="24"/>
          <w:szCs w:val="24"/>
        </w:rPr>
        <w:t>gastronomia, músicas</w:t>
      </w:r>
      <w:r w:rsidRPr="00233DDB">
        <w:rPr>
          <w:sz w:val="24"/>
          <w:szCs w:val="24"/>
        </w:rPr>
        <w:t xml:space="preserve"> e danças) </w:t>
      </w:r>
    </w:p>
    <w:p w:rsidR="00AB1B7A" w:rsidRDefault="00233DDB" w:rsidP="00AB1B7A">
      <w:pPr>
        <w:spacing w:after="0" w:line="360" w:lineRule="auto"/>
        <w:rPr>
          <w:b/>
          <w:sz w:val="24"/>
          <w:szCs w:val="24"/>
        </w:rPr>
      </w:pPr>
      <w:r w:rsidRPr="00233DDB">
        <w:rPr>
          <w:b/>
          <w:sz w:val="24"/>
          <w:szCs w:val="24"/>
        </w:rPr>
        <w:t>Loc</w:t>
      </w:r>
      <w:r>
        <w:rPr>
          <w:b/>
          <w:sz w:val="24"/>
          <w:szCs w:val="24"/>
        </w:rPr>
        <w:t>ais:</w:t>
      </w:r>
      <w:r w:rsidRPr="00233DDB">
        <w:rPr>
          <w:b/>
          <w:sz w:val="24"/>
          <w:szCs w:val="24"/>
        </w:rPr>
        <w:t xml:space="preserve"> </w:t>
      </w:r>
      <w:r w:rsidR="009C671B">
        <w:rPr>
          <w:b/>
          <w:sz w:val="24"/>
          <w:szCs w:val="24"/>
        </w:rPr>
        <w:t>Quinta das Conchas</w:t>
      </w:r>
      <w:r w:rsidR="00B72A4A" w:rsidRPr="00233DDB">
        <w:rPr>
          <w:b/>
          <w:sz w:val="24"/>
          <w:szCs w:val="24"/>
        </w:rPr>
        <w:t>/Lumiar</w:t>
      </w:r>
    </w:p>
    <w:p w:rsidR="00D2738F" w:rsidRPr="00233DDB" w:rsidRDefault="00B72A4A" w:rsidP="00AB1B7A">
      <w:pPr>
        <w:spacing w:after="0" w:line="360" w:lineRule="auto"/>
        <w:rPr>
          <w:sz w:val="24"/>
          <w:szCs w:val="24"/>
        </w:rPr>
      </w:pPr>
      <w:r w:rsidRPr="00233DDB">
        <w:rPr>
          <w:sz w:val="24"/>
          <w:szCs w:val="24"/>
        </w:rPr>
        <w:t>Horas: 10</w:t>
      </w:r>
      <w:r w:rsidR="00AB1B7A">
        <w:rPr>
          <w:sz w:val="24"/>
          <w:szCs w:val="24"/>
        </w:rPr>
        <w:t>h00 – 20h00</w:t>
      </w:r>
    </w:p>
    <w:sectPr w:rsidR="00D2738F" w:rsidRPr="00233DDB" w:rsidSect="00233DDB">
      <w:head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15" w:rsidRDefault="00006F15" w:rsidP="003B1522">
      <w:pPr>
        <w:spacing w:after="0" w:line="240" w:lineRule="auto"/>
      </w:pPr>
      <w:r>
        <w:separator/>
      </w:r>
    </w:p>
  </w:endnote>
  <w:endnote w:type="continuationSeparator" w:id="0">
    <w:p w:rsidR="00006F15" w:rsidRDefault="00006F15" w:rsidP="003B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15" w:rsidRDefault="00006F15" w:rsidP="003B1522">
      <w:pPr>
        <w:spacing w:after="0" w:line="240" w:lineRule="auto"/>
      </w:pPr>
      <w:r>
        <w:separator/>
      </w:r>
    </w:p>
  </w:footnote>
  <w:footnote w:type="continuationSeparator" w:id="0">
    <w:p w:rsidR="00006F15" w:rsidRDefault="00006F15" w:rsidP="003B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11" w:rsidRDefault="00687B03">
    <w:pPr>
      <w:pStyle w:val="Cabealho"/>
    </w:pPr>
    <w:r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132597</wp:posOffset>
          </wp:positionH>
          <wp:positionV relativeFrom="paragraph">
            <wp:posOffset>-322624</wp:posOffset>
          </wp:positionV>
          <wp:extent cx="884717" cy="1010093"/>
          <wp:effectExtent l="19050" t="0" r="0" b="0"/>
          <wp:wrapNone/>
          <wp:docPr id="11" name="Imagem 11" descr="C:\Users\prosaudesc\Documents\Logotip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prosaudesc\Documents\Logotip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717" cy="1010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t-P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1219333</wp:posOffset>
          </wp:positionH>
          <wp:positionV relativeFrom="paragraph">
            <wp:posOffset>-208715</wp:posOffset>
          </wp:positionV>
          <wp:extent cx="1577901" cy="895463"/>
          <wp:effectExtent l="19050" t="0" r="3249" b="0"/>
          <wp:wrapNone/>
          <wp:docPr id="1" name="Picture 5" descr="C:\Users\paraiso\Desktop\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araiso\Desktop\a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23" cy="8962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t-P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3109595</wp:posOffset>
          </wp:positionH>
          <wp:positionV relativeFrom="paragraph">
            <wp:posOffset>-173990</wp:posOffset>
          </wp:positionV>
          <wp:extent cx="1024890" cy="733425"/>
          <wp:effectExtent l="19050" t="0" r="381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4566373</wp:posOffset>
          </wp:positionH>
          <wp:positionV relativeFrom="paragraph">
            <wp:posOffset>-171637</wp:posOffset>
          </wp:positionV>
          <wp:extent cx="1543936" cy="542260"/>
          <wp:effectExtent l="19050" t="0" r="0" b="0"/>
          <wp:wrapNone/>
          <wp:docPr id="12" name="Imagem 12" descr="C:\Users\prosaudesc\AppData\Local\Microsoft\Windows\Temporary Internet Files\Content.Word\conv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rosaudesc\AppData\Local\Microsoft\Windows\Temporary Internet Files\Content.Word\convit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936" cy="54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0E4E">
      <w:rPr>
        <w:noProof/>
        <w:lang w:eastAsia="pt-PT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4" name="AutoShape 5" descr="http://www.prosaudesc.pt/images/logo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5" o:spid="_x0000_s1026" alt="http://www.prosaudesc.pt/images/logo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4gbjX1gIAAOkFAAAOAAAAAAAAAAAAAAAAAC4CAABkcnMvZTJvRG9j&#10;LnhtbFBLAQItABQABgAIAAAAIQBMoOks2AAAAAMBAAAPAAAAAAAAAAAAAAAAADAFAABkcnMvZG93&#10;bnJldi54bWxQSwUGAAAAAAQABADzAAAANQYAAAAA&#10;" filled="f" stroked="f">
              <o:lock v:ext="edit" aspectratio="t"/>
              <w10:anchorlock/>
            </v:rect>
          </w:pict>
        </mc:Fallback>
      </mc:AlternateContent>
    </w:r>
    <w:r w:rsidR="00EA0E4E">
      <w:rPr>
        <w:noProof/>
        <w:lang w:eastAsia="pt-PT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3" name="AutoShape 4" descr="http://www.prosaudesc.pt/images/logo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" o:spid="_x0000_s1026" alt="http://www.prosaudesc.pt/images/logo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EnbYa1gIAAOkFAAAOAAAAAAAAAAAAAAAAAC4CAABkcnMvZTJvRG9j&#10;LnhtbFBLAQItABQABgAIAAAAIQBMoOks2AAAAAMBAAAPAAAAAAAAAAAAAAAAADAFAABkcnMvZG93&#10;bnJldi54bWxQSwUGAAAAAAQABADzAAAANQYAAAAA&#10;" filled="f" stroked="f">
              <o:lock v:ext="edit" aspectratio="t"/>
              <w10:anchorlock/>
            </v:rect>
          </w:pict>
        </mc:Fallback>
      </mc:AlternateContent>
    </w:r>
  </w:p>
  <w:p w:rsidR="00C27B99" w:rsidRDefault="00C27B99">
    <w:pPr>
      <w:pStyle w:val="Cabealho"/>
    </w:pPr>
  </w:p>
  <w:p w:rsidR="00C27B99" w:rsidRDefault="00C27B99">
    <w:pPr>
      <w:pStyle w:val="Cabealho"/>
    </w:pPr>
  </w:p>
  <w:p w:rsidR="00AB1B7A" w:rsidRDefault="00AB1B7A">
    <w:pPr>
      <w:pStyle w:val="Cabealho"/>
    </w:pPr>
    <w: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E8"/>
    <w:rsid w:val="00006F15"/>
    <w:rsid w:val="0007382B"/>
    <w:rsid w:val="000E0438"/>
    <w:rsid w:val="00113211"/>
    <w:rsid w:val="002155C2"/>
    <w:rsid w:val="002248D5"/>
    <w:rsid w:val="00233DDB"/>
    <w:rsid w:val="00286A0A"/>
    <w:rsid w:val="002B0FD2"/>
    <w:rsid w:val="002C01E8"/>
    <w:rsid w:val="002D5714"/>
    <w:rsid w:val="003520B9"/>
    <w:rsid w:val="003610D9"/>
    <w:rsid w:val="0038592F"/>
    <w:rsid w:val="003B1221"/>
    <w:rsid w:val="003B1522"/>
    <w:rsid w:val="003D457A"/>
    <w:rsid w:val="003F69DF"/>
    <w:rsid w:val="00417360"/>
    <w:rsid w:val="00487A88"/>
    <w:rsid w:val="00490A39"/>
    <w:rsid w:val="004A62A0"/>
    <w:rsid w:val="004C0169"/>
    <w:rsid w:val="00553DC2"/>
    <w:rsid w:val="00585862"/>
    <w:rsid w:val="00590C72"/>
    <w:rsid w:val="00600D97"/>
    <w:rsid w:val="0061670D"/>
    <w:rsid w:val="00620CB4"/>
    <w:rsid w:val="00631C1A"/>
    <w:rsid w:val="006345A8"/>
    <w:rsid w:val="00636232"/>
    <w:rsid w:val="00644128"/>
    <w:rsid w:val="00682F62"/>
    <w:rsid w:val="00687B03"/>
    <w:rsid w:val="006C5736"/>
    <w:rsid w:val="006D2EEA"/>
    <w:rsid w:val="006E75D3"/>
    <w:rsid w:val="006E7B33"/>
    <w:rsid w:val="00712A96"/>
    <w:rsid w:val="007D4875"/>
    <w:rsid w:val="008A6D33"/>
    <w:rsid w:val="008B1A4F"/>
    <w:rsid w:val="008D0116"/>
    <w:rsid w:val="008F61A7"/>
    <w:rsid w:val="00916377"/>
    <w:rsid w:val="0095014D"/>
    <w:rsid w:val="009C671B"/>
    <w:rsid w:val="00A614F5"/>
    <w:rsid w:val="00A80DB4"/>
    <w:rsid w:val="00AA584F"/>
    <w:rsid w:val="00AB1B7A"/>
    <w:rsid w:val="00B24B9E"/>
    <w:rsid w:val="00B35939"/>
    <w:rsid w:val="00B72A4A"/>
    <w:rsid w:val="00B9603E"/>
    <w:rsid w:val="00BE5DBE"/>
    <w:rsid w:val="00BF099A"/>
    <w:rsid w:val="00BF1C52"/>
    <w:rsid w:val="00C24F2E"/>
    <w:rsid w:val="00C27B99"/>
    <w:rsid w:val="00C44C58"/>
    <w:rsid w:val="00C8244C"/>
    <w:rsid w:val="00CC32CF"/>
    <w:rsid w:val="00CD74C3"/>
    <w:rsid w:val="00CD7CBD"/>
    <w:rsid w:val="00CE5A41"/>
    <w:rsid w:val="00D2738F"/>
    <w:rsid w:val="00D31F66"/>
    <w:rsid w:val="00DE0EDD"/>
    <w:rsid w:val="00E2220E"/>
    <w:rsid w:val="00E46A07"/>
    <w:rsid w:val="00E7235F"/>
    <w:rsid w:val="00EA0E4E"/>
    <w:rsid w:val="00EE45D2"/>
    <w:rsid w:val="00F02618"/>
    <w:rsid w:val="00F33307"/>
    <w:rsid w:val="00F5604B"/>
    <w:rsid w:val="00F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2C01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Fontepargpadro"/>
    <w:link w:val="Corpodetexto"/>
    <w:rsid w:val="002C01E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C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Fontepargpadro"/>
    <w:link w:val="Textodebalo"/>
    <w:uiPriority w:val="99"/>
    <w:semiHidden/>
    <w:rsid w:val="002C01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B1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Fontepargpadro"/>
    <w:link w:val="Cabealho"/>
    <w:uiPriority w:val="99"/>
    <w:rsid w:val="003B1522"/>
  </w:style>
  <w:style w:type="paragraph" w:styleId="Rodap">
    <w:name w:val="footer"/>
    <w:basedOn w:val="Normal"/>
    <w:link w:val="RodapCarcter"/>
    <w:uiPriority w:val="99"/>
    <w:unhideWhenUsed/>
    <w:rsid w:val="003B1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Fontepargpadro"/>
    <w:link w:val="Rodap"/>
    <w:uiPriority w:val="99"/>
    <w:rsid w:val="003B152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5014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Fontepargpadro"/>
    <w:link w:val="Textodenotaderodap"/>
    <w:uiPriority w:val="99"/>
    <w:semiHidden/>
    <w:rsid w:val="009501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0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2C01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Fontepargpadro"/>
    <w:link w:val="Corpodetexto"/>
    <w:rsid w:val="002C01E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C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Fontepargpadro"/>
    <w:link w:val="Textodebalo"/>
    <w:uiPriority w:val="99"/>
    <w:semiHidden/>
    <w:rsid w:val="002C01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B1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Fontepargpadro"/>
    <w:link w:val="Cabealho"/>
    <w:uiPriority w:val="99"/>
    <w:rsid w:val="003B1522"/>
  </w:style>
  <w:style w:type="paragraph" w:styleId="Rodap">
    <w:name w:val="footer"/>
    <w:basedOn w:val="Normal"/>
    <w:link w:val="RodapCarcter"/>
    <w:uiPriority w:val="99"/>
    <w:unhideWhenUsed/>
    <w:rsid w:val="003B1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Fontepargpadro"/>
    <w:link w:val="Rodap"/>
    <w:uiPriority w:val="99"/>
    <w:rsid w:val="003B152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5014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Fontepargpadro"/>
    <w:link w:val="Textodenotaderodap"/>
    <w:uiPriority w:val="99"/>
    <w:semiHidden/>
    <w:rsid w:val="009501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0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95FA-CDF7-4658-8356-795FF264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prosaudesc</dc:creator>
  <cp:lastModifiedBy>ABEL</cp:lastModifiedBy>
  <cp:revision>2</cp:revision>
  <cp:lastPrinted>2013-07-04T17:45:00Z</cp:lastPrinted>
  <dcterms:created xsi:type="dcterms:W3CDTF">2013-07-06T10:31:00Z</dcterms:created>
  <dcterms:modified xsi:type="dcterms:W3CDTF">2013-07-06T10:31:00Z</dcterms:modified>
</cp:coreProperties>
</file>