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CB" w:rsidRPr="00BE1FC6" w:rsidRDefault="00C503CB" w:rsidP="00C503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1FC6">
        <w:rPr>
          <w:rFonts w:ascii="Times New Roman" w:hAnsi="Times New Roman" w:cs="Times New Roman"/>
          <w:noProof/>
          <w:sz w:val="28"/>
          <w:szCs w:val="28"/>
          <w:lang w:eastAsia="pt-PT"/>
        </w:rPr>
        <w:drawing>
          <wp:inline distT="0" distB="0" distL="0" distR="0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CB" w:rsidRPr="00BE1FC6" w:rsidRDefault="00C503CB" w:rsidP="00C50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FC6">
        <w:rPr>
          <w:rFonts w:ascii="Times New Roman" w:hAnsi="Times New Roman" w:cs="Times New Roman"/>
          <w:b/>
          <w:i/>
          <w:sz w:val="28"/>
          <w:szCs w:val="28"/>
        </w:rPr>
        <w:t xml:space="preserve">Presidência da República </w:t>
      </w:r>
    </w:p>
    <w:p w:rsidR="00C503CB" w:rsidRPr="00BE1FC6" w:rsidRDefault="00C503CB" w:rsidP="00C50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FC6">
        <w:rPr>
          <w:rFonts w:ascii="Times New Roman" w:hAnsi="Times New Roman" w:cs="Times New Roman"/>
          <w:b/>
          <w:i/>
          <w:sz w:val="28"/>
          <w:szCs w:val="28"/>
        </w:rPr>
        <w:t>Casa Civil</w:t>
      </w:r>
    </w:p>
    <w:p w:rsidR="00C503CB" w:rsidRPr="00BE1FC6" w:rsidRDefault="00C503CB" w:rsidP="00C50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FC6">
        <w:rPr>
          <w:rFonts w:ascii="Times New Roman" w:hAnsi="Times New Roman" w:cs="Times New Roman"/>
          <w:b/>
          <w:i/>
          <w:sz w:val="28"/>
          <w:szCs w:val="28"/>
        </w:rPr>
        <w:t>Assessoria para a Comunicação Social e Imagem</w:t>
      </w:r>
    </w:p>
    <w:p w:rsidR="00C503CB" w:rsidRPr="00BE1FC6" w:rsidRDefault="00C503CB" w:rsidP="00386A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1FC6">
        <w:rPr>
          <w:rFonts w:ascii="Times New Roman" w:hAnsi="Times New Roman" w:cs="Times New Roman"/>
          <w:sz w:val="28"/>
          <w:szCs w:val="28"/>
          <w:u w:val="single"/>
        </w:rPr>
        <w:t>Discurso de Sua Excelência o Presidente da República por ocasião da Abertura do Ano Judicial</w:t>
      </w:r>
    </w:p>
    <w:p w:rsidR="00C503CB" w:rsidRPr="00BE1FC6" w:rsidRDefault="00DB42F0" w:rsidP="00386A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1FC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70F29" w:rsidRPr="00BE1FC6">
        <w:rPr>
          <w:rFonts w:ascii="Times New Roman" w:hAnsi="Times New Roman" w:cs="Times New Roman"/>
          <w:sz w:val="28"/>
          <w:szCs w:val="28"/>
          <w:u w:val="single"/>
        </w:rPr>
        <w:t>-03-2016</w:t>
      </w:r>
    </w:p>
    <w:p w:rsidR="00CC38FA" w:rsidRPr="000B1DF7" w:rsidRDefault="00CC38FA" w:rsidP="00CC3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 Presidente da Assembleia Nacional;</w:t>
      </w:r>
    </w:p>
    <w:p w:rsidR="00CC38FA" w:rsidRPr="000B1DF7" w:rsidRDefault="00CC38FA" w:rsidP="00CC3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 Primeiro-ministro e Chefe do Governo;</w:t>
      </w:r>
    </w:p>
    <w:p w:rsidR="00CC38FA" w:rsidRPr="000B1DF7" w:rsidRDefault="00CC38FA" w:rsidP="00CC3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 Presidente do Supremo Tribunal de Justiça;</w:t>
      </w:r>
    </w:p>
    <w:p w:rsidR="00CC38FA" w:rsidRPr="000B1DF7" w:rsidRDefault="00CC38FA" w:rsidP="00CC3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 Procurador Geral da República;</w:t>
      </w:r>
    </w:p>
    <w:p w:rsidR="00CC38FA" w:rsidRPr="000B1DF7" w:rsidRDefault="00CC38FA" w:rsidP="00CC3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 Juiz Conselheiro representante do Presidente do Tribunal de Contas;</w:t>
      </w:r>
    </w:p>
    <w:p w:rsidR="00CC38FA" w:rsidRPr="000B1DF7" w:rsidRDefault="00CC38FA" w:rsidP="00CC3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 Bastonário da Ordem dos Advogados;</w:t>
      </w: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Excelências,</w:t>
      </w: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Senhoras e Senhores</w:t>
      </w: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Quatro anos decorreram desde a primeira vez, que aqui solenemente, declarei a abertura do ano judicial. Na ocasião, já deduzia argumentos contra a sua simples repetição ritualista e cerimonial, a que não correspondiam qualquer conteúdo reformador, nem consequências concretas para a justiça santomense.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Volvidos estes quatro anos, a crise no sector da justiça permanece, e a inventariação das suas causas estruturantes ou conjunturais, são invocadas repetidamente, o que não deixa de refletir de certa maneira, a nossa propensão para enfatizar de forma mais corrosiva possível as nossas fraquezas, abstendo-nos de reconhecer qualquer mérito.</w:t>
      </w:r>
    </w:p>
    <w:p w:rsidR="000B1DF7" w:rsidRDefault="000B1DF7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Dizia eu então, e é bom recordá-lo hoje, que “Quando se questiona permanentemente a credibilidade e transparência e, sobretudo, o eficaz funcionamento do nosso sistema de justiça, fica irremediavelmente comprometida a relação de confiança entre os cidadãos em geral e o Estado, fica em crise o rigor e a segurança do comércio jurídico para os diversos agentes económicos, tudo com impacto profundamente negativo na confiança entre os parceiros internacionais e São Tomé e Príncipe”.</w:t>
      </w:r>
    </w:p>
    <w:p w:rsidR="000B1DF7" w:rsidRDefault="000B1DF7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Desde então, para além das incursões sempre desgastantes e repetitivas, aos problemas do nosso sistema judiciário, temos de destacar e reconhecer apenas, a parceria produtiva, entre o Governo, os Tribunais e o Ministério Público, que permitiu a realização das inspecções judiciais aos Magistrados Judiciais e do Ministério Público, cujos resultados, depois do devido enquadramento e publicidade, poderão constituir um referencial decisivo e marcante, para a inversão do sector, no escrutínio da legalidade dos seus actos, ou as consequências das suas omissões.</w:t>
      </w:r>
    </w:p>
    <w:p w:rsidR="000B1DF7" w:rsidRDefault="000B1DF7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Excelências,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Continuo firmemente convencido de que seria proveitoso ao nosso sistema judiciário e na mesma linha, alias, a vida política em geral, que se abrisse espaços de debate e discussão técnica, menos condicionados pela efervescência de situações decorrentes desta, ou daquela decisão judicial, de forma a se trazer algo de novo e diferente ao nosso sistema judicial.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Creio mesmo, que o enquistamento da vida judiciária, estribada nas suas estruturas e procedimentos formais impenetráveis para o comum dos cidadãos, é reconhecidamente uma das razões da imagem negativa que a opinião pública tem do sistema e da vida política em geral e que não se ultrapassa apenas por efeito da reforma, por mais incisiva que ela seja.</w:t>
      </w: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 xml:space="preserve">É preciso suscitar um novo ciclo caracterizado pelo desejo vivo de um novo clima, a partir de uma nova sensibilidade, uma nova cultura de relacionamento institucional que desbloqueie as antigas desconfianças entre as Instituições, os operadores judiciários, e os envolva num projecto nacional, que devolva a justiça a vitalidade e a nobreza, a dimensão de </w:t>
      </w:r>
      <w:r w:rsidRPr="000B1DF7">
        <w:rPr>
          <w:rFonts w:ascii="Times New Roman" w:hAnsi="Times New Roman" w:cs="Times New Roman"/>
          <w:sz w:val="28"/>
          <w:szCs w:val="28"/>
        </w:rPr>
        <w:lastRenderedPageBreak/>
        <w:t>verdade e transparência que são indispensáveis para reconquistar o interesse e a confiança dos cidadãos.</w:t>
      </w:r>
    </w:p>
    <w:p w:rsidR="000B1DF7" w:rsidRDefault="000B1DF7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Porque alias, é da justiça que de qualquer forma o cidadão mais clama quotidianamente, e fá-lo pela sua própria voz, pela voz do grupo, da associação ou do credo que é membro, ou pela voz do seu mandatário, certo de que bem longe estará a paz entre os homens, enquanto não houver justiça.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Contudo é de extrema importância aceitarmos que esse quadro apenas será convertido em realidade tangível desde que construído e observado por todos. Governo, Partidos Políticos, Sociedade Civil, Universidades.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Vivemos tempos difíceis em todos os sectores da nossa vida coletiva e também a nível da Justiça.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O apelo incessante a reformas, é unanime e não discernimos significativas reações contrárias.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Entretanto essa reforma tem que se traduzir em projetos concretos que contenham metas, sejam calendarizados, quantificados, e que permitam a monitorização por equipas técnicas especializadas e por órgãos competentes das nossas magistraturas.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É, de todos sabido, que os meios ao dispor das diferentes polícias são manifestamente insuficientes perante a complexidade e grau de sofisticação que assume nos dias de hoje a criminalidade, sobretudo os crimes de natureza económica geralmente classificados de “ colarinho branco”.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Só atendendo a esses pressupostos, se poderão vir a resolver, num quadro de inevitável e profunda reforma, os problemas da produtividade, da transparência, da eficiência e da eficácia do sector da Justiça, rompendo com inusitado pacto de apedrejamento recorrente que prodigalizamos a vários níveis, manietando de certa forma com o nosso reiterado pessimismo a possibilidade de sucesso de projectos reformadores.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 a necessidade de reforma é por todos assumida, o que falta? Vencer os interesses instalados através da vontade política colectiva.</w:t>
      </w:r>
    </w:p>
    <w:p w:rsidR="00CC38FA" w:rsidRPr="000B1DF7" w:rsidRDefault="00CC38FA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Hoje assiste-se a uma certa tendência para que conflitos de natureza política sejam dirimidos nos Tribunais, abrindo assim flancos para que os operadores judiciais sintam a tentação de interferir na vida política. É verdade que essa tendência, nos dias que correm, é mundial, e representa um sério risco de colapso para o sistema democrático. Por essa razão devemos tudo fazer para afastar o risco da politização da justiça.</w:t>
      </w:r>
    </w:p>
    <w:p w:rsidR="00CC38FA" w:rsidRPr="000B1DF7" w:rsidRDefault="00CC38FA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Por outro lado é absolutamente fundamental que os operadores da comunicação social não percam de vista que o tempo da Justiça e o tempo da Comunicação Social, são diametralmente opostos, pois enquanto um analisa factos superficialmente, para produzir notícias a quente e algumas vezes sensacionalistas, o outro precisa de tempo para investigar profundamente e conhecer a verdade material dos factos, de modo a que as suas decisões estejam o mais próximo possível da verdade.</w:t>
      </w:r>
    </w:p>
    <w:p w:rsidR="00CC38FA" w:rsidRPr="000B1DF7" w:rsidRDefault="00CC38FA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Por isso, todo o cuidado é pouco quando se trata de analisar casos concretos que estejam sob a alçada dos Tribunais, para não tirar conclusões muitas vezes apreçadas e exercendo uma pressão quiçá exacerbada sobre o decisor, condenando pessoas, muitas vezes inocentes, na praça pública, provocando nelas danos irreversíveis.</w:t>
      </w:r>
    </w:p>
    <w:p w:rsidR="00CC38FA" w:rsidRPr="000B1DF7" w:rsidRDefault="00CC38FA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Não se tire, no entanto, a conclusão que, em democracia, qualquer titular de cargo público, incluindo no sector da justiça, possa eximir-se ao livre exercício da crítica ou a qualquer escrutínio da legalidade dos seus actos ou das consequências das suas omissões.</w:t>
      </w:r>
    </w:p>
    <w:p w:rsidR="00CC38FA" w:rsidRPr="000B1DF7" w:rsidRDefault="00CC38FA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A separação de poderes em matéria de Justiça, é igualmente assunto a ter sempre presente. A uns cabe dizer a justiça em nome do povo, a outros cabe definir a política criminal e a visão para o sector da justiça. Em vez da permanente culpabilização de parte a parte, o bom seria que cada um exercesse as suas competências, sempre em diálogo com o outro.</w:t>
      </w:r>
    </w:p>
    <w:p w:rsidR="00CC38FA" w:rsidRDefault="00CC38FA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F7" w:rsidRPr="000B1DF7" w:rsidRDefault="000B1DF7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CC3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Excelências,</w:t>
      </w: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lastRenderedPageBreak/>
        <w:t>A denegação da justiça não é um direito conferido aos detentores do dever de julgar.</w:t>
      </w: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Todavia, existem sinais na sociedade que evidenciam, em certos casos a denegação da justiça, tal é a morosidade processual, isto sem falar do elevado custo do acesso à justiça, o que sem claras medidas mitigadoras, pode comprometer o ideal de igualdade de tratamento no acesso à justiça constitucionalmente garantido.</w:t>
      </w: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Por outro lado, a prática de atos sindicáveis, não é aconselhável para aqueles que têm a missão de julgar. Dai que ter magistrados a praticar atos de gestão, nomeadamente gestão financeira pode não ser um bom caminho, pois podem correr o risco de praticar actos que não estão conforme às boas práticas de gestão da coisa pública e serem facilmente alvo de críticas dos cidadãos em geral ou censura dos auditores.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CC3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Excelências</w:t>
      </w:r>
    </w:p>
    <w:p w:rsidR="00CC38FA" w:rsidRPr="000B1DF7" w:rsidRDefault="00CC38FA" w:rsidP="00CC3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Minhas Senhoras e meus Senhores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A justiça começa no povo, passa pelo Governo e pelo Parlamento e acaba nos Tribunais. De permeio existem outros operadores que contribuem para a boa realização da justiça. Daí que a tão almejada reforma deve passar primeiro pela educação para mudança de comportamentos, que permitam ao povo ser capaz de resolver as questões do dia-a-dia por via do diálogo e do consenso, baseado no bom senso, e só em última instância recorrer-se aos Tribunais.</w:t>
      </w:r>
    </w:p>
    <w:p w:rsidR="00CC38FA" w:rsidRPr="000B1DF7" w:rsidRDefault="00CC38FA" w:rsidP="00CC38F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De igual forma não se pode querer a reforma da justiça com uma visão exclusivamente centrada nos Tribunais, “máxime” nos Juízes, esquecendo-se que todos os sectores da vida nacional concorrem para a realização da justiça, desde que atuem de forma a mitigar conflitos e a conferir maior segurança jurídica as suas decisões.</w:t>
      </w:r>
    </w:p>
    <w:p w:rsidR="00CC38FA" w:rsidRPr="000B1DF7" w:rsidRDefault="00CC38FA" w:rsidP="00CC38FA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 xml:space="preserve">Por outro lado, setores específicos como a Polícia de Investigação Criminal, a Polícia Nacional, os Serviços de Reinserção Criminal, os </w:t>
      </w:r>
      <w:r w:rsidRPr="000B1DF7">
        <w:rPr>
          <w:rFonts w:ascii="Times New Roman" w:hAnsi="Times New Roman" w:cs="Times New Roman"/>
          <w:sz w:val="28"/>
          <w:szCs w:val="28"/>
        </w:rPr>
        <w:lastRenderedPageBreak/>
        <w:t>diversos Registos, principalmente os referentes à propriedade, os Notários, têm de produzir actos impolutos.</w:t>
      </w:r>
    </w:p>
    <w:p w:rsidR="000B1DF7" w:rsidRDefault="000B1DF7" w:rsidP="000B1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 xml:space="preserve">Só assim podemos inverter a onda de reclamações que recaem sobre o sector da justiça e conferir maior segurança aos operadores comerciais no seu </w:t>
      </w:r>
      <w:r w:rsidR="005C3429">
        <w:rPr>
          <w:rFonts w:ascii="Times New Roman" w:hAnsi="Times New Roman" w:cs="Times New Roman"/>
          <w:sz w:val="28"/>
          <w:szCs w:val="28"/>
        </w:rPr>
        <w:t>trafego</w:t>
      </w:r>
      <w:r w:rsidRPr="000B1DF7">
        <w:rPr>
          <w:rFonts w:ascii="Times New Roman" w:hAnsi="Times New Roman" w:cs="Times New Roman"/>
          <w:sz w:val="28"/>
          <w:szCs w:val="28"/>
        </w:rPr>
        <w:t xml:space="preserve"> jurídico diário.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Senhoras e senhores,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Estou convencido que com o contributo e profissionalismo de todos os que, com espírito de missão, se dedicam a esta causa nacional que é a justiça, com muito trabalho, com rigor e disciplina, é possível continuar a potenciar os ganhos já alcançados e alavancar de uma vez por todas a tão reclamada mudança que contribua para um país mais livre e uma sociedade mais justa.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Ao terminar esta minha última intervenção na abertura do ano judicial, quero dirigir uma saudação especial a todos os operadores judiciários, Magistrados Judiciais e do Ministério Público, Advogados, Solicitadores, Oficiais de Justiça e demais funcionários, que não obstante as vicissitudes, diariamente, se dedicam com galhardia a este imperativo constitucional e social, de administrar a Justiça em nome do povo.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0B1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Quero neste acto solene apelar ao vosso sentido de responsabilidade e desejar-vos bom trabalho e sucesso no desempenho da vossa missão, já que do vosso desempenho e dedicação, dependerá a prossecução deste desiderato sublime da nação santomense a saber: o de dizer a justiça em condições reais e não em condições desejáveis.</w:t>
      </w:r>
    </w:p>
    <w:p w:rsidR="00CC38FA" w:rsidRPr="000B1DF7" w:rsidRDefault="00CC38FA" w:rsidP="00CC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Declaro aberto o ano judicial.</w:t>
      </w: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FA" w:rsidRPr="000B1DF7" w:rsidRDefault="00CC38FA" w:rsidP="00CC3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7">
        <w:rPr>
          <w:rFonts w:ascii="Times New Roman" w:hAnsi="Times New Roman" w:cs="Times New Roman"/>
          <w:sz w:val="28"/>
          <w:szCs w:val="28"/>
        </w:rPr>
        <w:t>Muito obrigado pela vossa atenção.</w:t>
      </w:r>
    </w:p>
    <w:p w:rsidR="005A159B" w:rsidRPr="000B1DF7" w:rsidRDefault="005A159B" w:rsidP="00CC3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159B" w:rsidRPr="000B1DF7" w:rsidSect="00C503CB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BC" w:rsidRDefault="00D640BC" w:rsidP="00E019BC">
      <w:pPr>
        <w:spacing w:after="0" w:line="240" w:lineRule="auto"/>
      </w:pPr>
      <w:r>
        <w:separator/>
      </w:r>
    </w:p>
  </w:endnote>
  <w:endnote w:type="continuationSeparator" w:id="1">
    <w:p w:rsidR="00D640BC" w:rsidRDefault="00D640BC" w:rsidP="00E0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BC" w:rsidRDefault="00D640BC" w:rsidP="00E019BC">
      <w:pPr>
        <w:spacing w:after="0" w:line="240" w:lineRule="auto"/>
      </w:pPr>
      <w:r>
        <w:separator/>
      </w:r>
    </w:p>
  </w:footnote>
  <w:footnote w:type="continuationSeparator" w:id="1">
    <w:p w:rsidR="00D640BC" w:rsidRDefault="00D640BC" w:rsidP="00E0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860595"/>
      <w:docPartObj>
        <w:docPartGallery w:val="Page Numbers (Top of Page)"/>
        <w:docPartUnique/>
      </w:docPartObj>
    </w:sdtPr>
    <w:sdtContent>
      <w:p w:rsidR="00244E34" w:rsidRDefault="00D73B69">
        <w:pPr>
          <w:pStyle w:val="Cabealho"/>
          <w:ind w:right="-864"/>
          <w:jc w:val="right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>
            <v:group id="Grupo 41" o:spid="_x0000_s409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TkPPVvkDAACpDAAADgAAAAAAAAAAAAAAAAAuAgAA&#10;ZHJzL2Uyb0RvYy54bWxQSwECLQAUAAYACAAAACEA1/+zf9wAAAADAQAADwAAAAAAAAAAAAAAAABT&#10;BgAAZHJzL2Rvd25yZXYueG1sUEsFBgAAAAAEAAQA8wAAAFwHAAAAAA==&#10;">
              <v:roundrect id="AutoShape 4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<v:roundrect id="AutoShape 4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<v:textbox inset="0,0,0,0">
                  <w:txbxContent>
                    <w:p w:rsidR="00244E34" w:rsidRDefault="00D73B69">
                      <w:r w:rsidRPr="00D73B69">
                        <w:fldChar w:fldCharType="begin"/>
                      </w:r>
                      <w:r w:rsidR="00244E34">
                        <w:instrText>PAGE    \* MERGEFORMAT</w:instrText>
                      </w:r>
                      <w:r w:rsidRPr="00D73B69">
                        <w:fldChar w:fldCharType="separate"/>
                      </w:r>
                      <w:r w:rsidR="00E3776D" w:rsidRPr="00E3776D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E019BC" w:rsidRDefault="00E019B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08"/>
    <w:multiLevelType w:val="hybridMultilevel"/>
    <w:tmpl w:val="236A0420"/>
    <w:lvl w:ilvl="0" w:tplc="52A27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C76"/>
    <w:multiLevelType w:val="hybridMultilevel"/>
    <w:tmpl w:val="FB72F6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5861"/>
    <w:rsid w:val="00044E35"/>
    <w:rsid w:val="00071A50"/>
    <w:rsid w:val="000B1DF7"/>
    <w:rsid w:val="000F308F"/>
    <w:rsid w:val="000F36A0"/>
    <w:rsid w:val="00115122"/>
    <w:rsid w:val="001628D7"/>
    <w:rsid w:val="00175C95"/>
    <w:rsid w:val="00182587"/>
    <w:rsid w:val="001850DF"/>
    <w:rsid w:val="001C0DA4"/>
    <w:rsid w:val="002022FE"/>
    <w:rsid w:val="00244E34"/>
    <w:rsid w:val="00247882"/>
    <w:rsid w:val="0028671F"/>
    <w:rsid w:val="00291F22"/>
    <w:rsid w:val="002D0110"/>
    <w:rsid w:val="002E4FE4"/>
    <w:rsid w:val="003130EA"/>
    <w:rsid w:val="00342DD5"/>
    <w:rsid w:val="00361EA9"/>
    <w:rsid w:val="0036751F"/>
    <w:rsid w:val="00377D32"/>
    <w:rsid w:val="00386A8E"/>
    <w:rsid w:val="00386C9F"/>
    <w:rsid w:val="003B5716"/>
    <w:rsid w:val="003C384A"/>
    <w:rsid w:val="003D78A2"/>
    <w:rsid w:val="003F2157"/>
    <w:rsid w:val="004104D4"/>
    <w:rsid w:val="004264B0"/>
    <w:rsid w:val="00442055"/>
    <w:rsid w:val="00456047"/>
    <w:rsid w:val="004630F2"/>
    <w:rsid w:val="004752EF"/>
    <w:rsid w:val="00495D9C"/>
    <w:rsid w:val="004C16B2"/>
    <w:rsid w:val="004E6CE9"/>
    <w:rsid w:val="004F6D68"/>
    <w:rsid w:val="00516F51"/>
    <w:rsid w:val="00540A96"/>
    <w:rsid w:val="00546136"/>
    <w:rsid w:val="005900AF"/>
    <w:rsid w:val="00590805"/>
    <w:rsid w:val="005A159B"/>
    <w:rsid w:val="005B7B5A"/>
    <w:rsid w:val="005C3429"/>
    <w:rsid w:val="005D254F"/>
    <w:rsid w:val="005E0182"/>
    <w:rsid w:val="005F2243"/>
    <w:rsid w:val="005F2613"/>
    <w:rsid w:val="005F540E"/>
    <w:rsid w:val="00603D01"/>
    <w:rsid w:val="00670F29"/>
    <w:rsid w:val="00671A88"/>
    <w:rsid w:val="006730AD"/>
    <w:rsid w:val="00692BB6"/>
    <w:rsid w:val="006964A3"/>
    <w:rsid w:val="006C5AFB"/>
    <w:rsid w:val="006D213D"/>
    <w:rsid w:val="00713E6A"/>
    <w:rsid w:val="007304FD"/>
    <w:rsid w:val="00740380"/>
    <w:rsid w:val="00757A27"/>
    <w:rsid w:val="00765E0F"/>
    <w:rsid w:val="00767C6B"/>
    <w:rsid w:val="00783808"/>
    <w:rsid w:val="007A03C4"/>
    <w:rsid w:val="007A0766"/>
    <w:rsid w:val="007F4706"/>
    <w:rsid w:val="0081404A"/>
    <w:rsid w:val="00845848"/>
    <w:rsid w:val="00857E36"/>
    <w:rsid w:val="00866B83"/>
    <w:rsid w:val="00875861"/>
    <w:rsid w:val="008936DD"/>
    <w:rsid w:val="008A093F"/>
    <w:rsid w:val="008A242A"/>
    <w:rsid w:val="008A77B2"/>
    <w:rsid w:val="008B1848"/>
    <w:rsid w:val="008E39F9"/>
    <w:rsid w:val="008F37E9"/>
    <w:rsid w:val="0090557B"/>
    <w:rsid w:val="00917A32"/>
    <w:rsid w:val="00972748"/>
    <w:rsid w:val="00994FBA"/>
    <w:rsid w:val="009E7241"/>
    <w:rsid w:val="00A20EF7"/>
    <w:rsid w:val="00A27F6F"/>
    <w:rsid w:val="00A45B02"/>
    <w:rsid w:val="00A60C92"/>
    <w:rsid w:val="00A65FCA"/>
    <w:rsid w:val="00A771A3"/>
    <w:rsid w:val="00A81F61"/>
    <w:rsid w:val="00A85A5E"/>
    <w:rsid w:val="00AD5C7F"/>
    <w:rsid w:val="00AE3CCD"/>
    <w:rsid w:val="00B37929"/>
    <w:rsid w:val="00B561D0"/>
    <w:rsid w:val="00B75772"/>
    <w:rsid w:val="00B94E7F"/>
    <w:rsid w:val="00BA5C51"/>
    <w:rsid w:val="00BB0C9A"/>
    <w:rsid w:val="00BD2028"/>
    <w:rsid w:val="00BE1028"/>
    <w:rsid w:val="00BE1FC6"/>
    <w:rsid w:val="00C37373"/>
    <w:rsid w:val="00C503CB"/>
    <w:rsid w:val="00C5056D"/>
    <w:rsid w:val="00C55FAC"/>
    <w:rsid w:val="00C70E6A"/>
    <w:rsid w:val="00CB43B8"/>
    <w:rsid w:val="00CC38FA"/>
    <w:rsid w:val="00D56439"/>
    <w:rsid w:val="00D640BC"/>
    <w:rsid w:val="00D73B69"/>
    <w:rsid w:val="00DA68C6"/>
    <w:rsid w:val="00DB3EC7"/>
    <w:rsid w:val="00DB42F0"/>
    <w:rsid w:val="00DC566B"/>
    <w:rsid w:val="00E019BC"/>
    <w:rsid w:val="00E04EFD"/>
    <w:rsid w:val="00E24EBD"/>
    <w:rsid w:val="00E30F6A"/>
    <w:rsid w:val="00E3209B"/>
    <w:rsid w:val="00E3776D"/>
    <w:rsid w:val="00E44372"/>
    <w:rsid w:val="00EB790F"/>
    <w:rsid w:val="00EC7B4C"/>
    <w:rsid w:val="00EE4B5E"/>
    <w:rsid w:val="00EF4C0A"/>
    <w:rsid w:val="00F717FB"/>
    <w:rsid w:val="00F842D0"/>
    <w:rsid w:val="00F84418"/>
    <w:rsid w:val="00F8522D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5A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19BC"/>
  </w:style>
  <w:style w:type="paragraph" w:styleId="Rodap">
    <w:name w:val="footer"/>
    <w:basedOn w:val="Normal"/>
    <w:link w:val="RodapCarcte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19BC"/>
  </w:style>
  <w:style w:type="paragraph" w:styleId="PargrafodaLista">
    <w:name w:val="List Paragraph"/>
    <w:basedOn w:val="Normal"/>
    <w:uiPriority w:val="34"/>
    <w:qFormat/>
    <w:rsid w:val="0024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5A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19BC"/>
  </w:style>
  <w:style w:type="paragraph" w:styleId="Rodap">
    <w:name w:val="footer"/>
    <w:basedOn w:val="Normal"/>
    <w:link w:val="RodapCarcter"/>
    <w:uiPriority w:val="99"/>
    <w:unhideWhenUsed/>
    <w:rsid w:val="00E0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19BC"/>
  </w:style>
  <w:style w:type="paragraph" w:styleId="PargrafodaLista">
    <w:name w:val="List Paragraph"/>
    <w:basedOn w:val="Normal"/>
    <w:uiPriority w:val="34"/>
    <w:qFormat/>
    <w:rsid w:val="0024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</cp:lastModifiedBy>
  <cp:revision>2</cp:revision>
  <cp:lastPrinted>2016-03-31T12:49:00Z</cp:lastPrinted>
  <dcterms:created xsi:type="dcterms:W3CDTF">2016-04-04T14:31:00Z</dcterms:created>
  <dcterms:modified xsi:type="dcterms:W3CDTF">2016-04-04T14:31:00Z</dcterms:modified>
</cp:coreProperties>
</file>