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37" w:rsidRDefault="00BF1337" w:rsidP="00BF1337">
      <w:pPr>
        <w:rPr>
          <w:rFonts w:ascii="Times New Roman" w:hAnsi="Times New Roman"/>
          <w:b/>
        </w:rPr>
      </w:pPr>
      <w:r>
        <w:rPr>
          <w:noProof/>
          <w:lang w:eastAsia="pt-PT"/>
        </w:rPr>
        <w:drawing>
          <wp:inline distT="0" distB="0" distL="0" distR="0">
            <wp:extent cx="6408420" cy="612775"/>
            <wp:effectExtent l="0" t="0" r="0" b="0"/>
            <wp:docPr id="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1739" cy="62265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BF1337" w:rsidRPr="002134A0" w:rsidRDefault="00BF1337" w:rsidP="00950148">
      <w:pPr>
        <w:spacing w:after="0" w:line="240" w:lineRule="auto"/>
        <w:jc w:val="both"/>
        <w:rPr>
          <w:rFonts w:ascii="Times New Roman" w:hAnsi="Times New Roman"/>
          <w:b/>
          <w:lang w:val="pt-BR"/>
        </w:rPr>
      </w:pPr>
    </w:p>
    <w:p w:rsidR="00950148" w:rsidRPr="003D79A4" w:rsidRDefault="00950148" w:rsidP="002134A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pt-BR"/>
        </w:rPr>
      </w:pPr>
      <w:r w:rsidRPr="003D79A4">
        <w:rPr>
          <w:rFonts w:ascii="Times New Roman" w:hAnsi="Times New Roman"/>
          <w:b/>
          <w:sz w:val="18"/>
          <w:szCs w:val="18"/>
          <w:lang w:val="pt-BR"/>
        </w:rPr>
        <w:t>CANDIDATURA PARA A SELE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ÇÃ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>O D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A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>S EMPRESAS DE S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>O TOM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É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 xml:space="preserve"> E PR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Í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>NCIPE QUE PODEM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 xml:space="preserve"> SER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 xml:space="preserve"> BENEFICIA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DASPEL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>O PROGRAMA DE REESTRUCTURA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ÇÃ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>O E DE HARMONIZA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ÇÃ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 xml:space="preserve">O DA </w:t>
      </w:r>
      <w:r w:rsidR="00AE7D12" w:rsidRPr="003D79A4">
        <w:rPr>
          <w:rFonts w:ascii="Times New Roman" w:hAnsi="Times New Roman"/>
          <w:b/>
          <w:sz w:val="18"/>
          <w:szCs w:val="18"/>
          <w:lang w:val="pt-BR"/>
        </w:rPr>
        <w:t>Á</w:t>
      </w:r>
      <w:r w:rsidRPr="003D79A4">
        <w:rPr>
          <w:rFonts w:ascii="Times New Roman" w:hAnsi="Times New Roman"/>
          <w:b/>
          <w:sz w:val="18"/>
          <w:szCs w:val="18"/>
          <w:lang w:val="pt-BR"/>
        </w:rPr>
        <w:t>FRICA CENTRAL (PRMN-AC)</w:t>
      </w:r>
    </w:p>
    <w:p w:rsidR="00950148" w:rsidRPr="003D79A4" w:rsidRDefault="00950148" w:rsidP="002134A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pt-BR"/>
        </w:rPr>
      </w:pPr>
    </w:p>
    <w:p w:rsidR="00950148" w:rsidRPr="003D79A4" w:rsidRDefault="00950148" w:rsidP="0095014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 xml:space="preserve">(Programa financiado pela União </w:t>
      </w:r>
      <w:r w:rsidR="004946ED" w:rsidRPr="003D79A4">
        <w:rPr>
          <w:rFonts w:ascii="Times New Roman" w:hAnsi="Times New Roman"/>
          <w:sz w:val="18"/>
          <w:szCs w:val="18"/>
          <w:lang w:val="pt-BR"/>
        </w:rPr>
        <w:t>e</w:t>
      </w:r>
      <w:r w:rsidRPr="003D79A4">
        <w:rPr>
          <w:rFonts w:ascii="Times New Roman" w:hAnsi="Times New Roman"/>
          <w:sz w:val="18"/>
          <w:szCs w:val="18"/>
          <w:lang w:val="pt-BR"/>
        </w:rPr>
        <w:t>uropeia)</w:t>
      </w:r>
    </w:p>
    <w:p w:rsidR="00950148" w:rsidRPr="003D79A4" w:rsidRDefault="00950148" w:rsidP="0095014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pt-BR"/>
        </w:rPr>
      </w:pPr>
    </w:p>
    <w:p w:rsidR="00950148" w:rsidRPr="003D79A4" w:rsidRDefault="00950148" w:rsidP="004952D0">
      <w:pPr>
        <w:spacing w:after="0" w:line="276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>O Programa de Reestructuraç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sz w:val="18"/>
          <w:szCs w:val="18"/>
          <w:lang w:val="pt-BR"/>
        </w:rPr>
        <w:t>o e de Harmonizaç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o da 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Á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frica Central (PRMN-AC) 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é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um programa financiado pela União </w:t>
      </w:r>
      <w:r w:rsidR="004946ED" w:rsidRPr="003D79A4">
        <w:rPr>
          <w:rFonts w:ascii="Times New Roman" w:hAnsi="Times New Roman"/>
          <w:sz w:val="18"/>
          <w:szCs w:val="18"/>
          <w:lang w:val="pt-BR"/>
        </w:rPr>
        <w:t>e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uropeia (UE) e implementado com a assistência técnica da Organização das </w:t>
      </w:r>
      <w:r w:rsidR="003D79A4">
        <w:rPr>
          <w:rFonts w:ascii="Times New Roman" w:hAnsi="Times New Roman"/>
          <w:sz w:val="18"/>
          <w:szCs w:val="18"/>
          <w:lang w:val="pt-BR"/>
        </w:rPr>
        <w:t>n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ações </w:t>
      </w:r>
      <w:r w:rsidR="003D79A4">
        <w:rPr>
          <w:rFonts w:ascii="Times New Roman" w:hAnsi="Times New Roman"/>
          <w:sz w:val="18"/>
          <w:szCs w:val="18"/>
          <w:lang w:val="pt-BR"/>
        </w:rPr>
        <w:t>u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nidas para o </w:t>
      </w:r>
      <w:r w:rsidR="004946ED" w:rsidRPr="003D79A4">
        <w:rPr>
          <w:rFonts w:ascii="Times New Roman" w:hAnsi="Times New Roman"/>
          <w:sz w:val="18"/>
          <w:szCs w:val="18"/>
          <w:lang w:val="pt-BR"/>
        </w:rPr>
        <w:t>d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esenvolvimento </w:t>
      </w:r>
      <w:r w:rsidR="004946ED" w:rsidRPr="003D79A4">
        <w:rPr>
          <w:rFonts w:ascii="Times New Roman" w:hAnsi="Times New Roman"/>
          <w:sz w:val="18"/>
          <w:szCs w:val="18"/>
          <w:lang w:val="pt-BR"/>
        </w:rPr>
        <w:t>i</w:t>
      </w:r>
      <w:r w:rsidRPr="003D79A4">
        <w:rPr>
          <w:rFonts w:ascii="Times New Roman" w:hAnsi="Times New Roman"/>
          <w:sz w:val="18"/>
          <w:szCs w:val="18"/>
          <w:lang w:val="pt-BR"/>
        </w:rPr>
        <w:t>ndustrial (ONUDI) e pilotado pela Comunidade Económica e Monetária da África Central (CEMAC) em concertaç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sz w:val="18"/>
          <w:szCs w:val="18"/>
          <w:lang w:val="pt-BR"/>
        </w:rPr>
        <w:t>o com a Comunidade Economica dos Estados da Africa Central (CEEAC).</w:t>
      </w:r>
    </w:p>
    <w:p w:rsidR="00B058D0" w:rsidRPr="003D79A4" w:rsidRDefault="00B058D0" w:rsidP="004952D0">
      <w:pPr>
        <w:shd w:val="clear" w:color="auto" w:fill="FFFFFF"/>
        <w:spacing w:line="276" w:lineRule="auto"/>
        <w:ind w:right="120"/>
        <w:jc w:val="both"/>
        <w:rPr>
          <w:rFonts w:ascii="Times New Roman" w:hAnsi="Times New Roman"/>
          <w:bCs/>
          <w:iCs/>
          <w:sz w:val="18"/>
          <w:szCs w:val="18"/>
          <w:lang w:val="pt-BR"/>
        </w:rPr>
      </w:pP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O PRMN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é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um programa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dirigido às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empresas industriais e dos servi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ç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os ligad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o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s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às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industri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asincluidas </w:t>
      </w:r>
      <w:r w:rsidR="004946ED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nos sectores e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n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as fileiras el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e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g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í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veis e pretende satisfazer os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seguintes 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objectivos :</w:t>
      </w:r>
    </w:p>
    <w:p w:rsidR="00736A23" w:rsidRPr="003D79A4" w:rsidRDefault="00B058D0" w:rsidP="004952D0">
      <w:pPr>
        <w:pStyle w:val="PargrafodaLista"/>
        <w:numPr>
          <w:ilvl w:val="0"/>
          <w:numId w:val="5"/>
        </w:numPr>
        <w:shd w:val="clear" w:color="auto" w:fill="FFFFFF"/>
        <w:spacing w:line="276" w:lineRule="auto"/>
        <w:ind w:right="120"/>
        <w:jc w:val="both"/>
        <w:rPr>
          <w:rFonts w:ascii="Times New Roman" w:hAnsi="Times New Roman"/>
          <w:bCs/>
          <w:iCs/>
          <w:sz w:val="18"/>
          <w:szCs w:val="18"/>
          <w:lang w:val="pt-BR"/>
        </w:rPr>
      </w:pP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Contribuir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n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a melhoria da competitividade e optimi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z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aç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o do seu sistema de gest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o e de direçc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o</w:t>
      </w:r>
    </w:p>
    <w:p w:rsidR="00B058D0" w:rsidRPr="003D79A4" w:rsidRDefault="00B058D0" w:rsidP="004952D0">
      <w:pPr>
        <w:pStyle w:val="PargrafodaLista"/>
        <w:numPr>
          <w:ilvl w:val="0"/>
          <w:numId w:val="5"/>
        </w:numPr>
        <w:shd w:val="clear" w:color="auto" w:fill="FFFFFF"/>
        <w:spacing w:line="276" w:lineRule="auto"/>
        <w:ind w:right="120"/>
        <w:jc w:val="both"/>
        <w:rPr>
          <w:rFonts w:ascii="Times New Roman" w:hAnsi="Times New Roman"/>
          <w:bCs/>
          <w:iCs/>
          <w:sz w:val="18"/>
          <w:szCs w:val="18"/>
          <w:lang w:val="pt-BR"/>
        </w:rPr>
      </w:pP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Reposi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ci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onar a empresa no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seu 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mercado e 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reunir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as melhores condiç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>õ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es  par</w:t>
      </w:r>
      <w:r w:rsidR="0098163C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a 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aumentar seu acesso 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n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o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u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tr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o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s destin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os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comerciais ;</w:t>
      </w:r>
    </w:p>
    <w:p w:rsidR="00B058D0" w:rsidRPr="003D79A4" w:rsidRDefault="00736A23" w:rsidP="004952D0">
      <w:pPr>
        <w:pStyle w:val="PargrafodaLista"/>
        <w:numPr>
          <w:ilvl w:val="0"/>
          <w:numId w:val="5"/>
        </w:numPr>
        <w:shd w:val="clear" w:color="auto" w:fill="FFFFFF"/>
        <w:spacing w:line="276" w:lineRule="auto"/>
        <w:ind w:right="120"/>
        <w:jc w:val="both"/>
        <w:rPr>
          <w:rFonts w:ascii="Times New Roman" w:hAnsi="Times New Roman"/>
          <w:bCs/>
          <w:iCs/>
          <w:sz w:val="18"/>
          <w:szCs w:val="18"/>
          <w:lang w:val="pt-BR"/>
        </w:rPr>
      </w:pP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Aumentar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o</w:t>
      </w:r>
      <w:r w:rsidR="00B058D0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seu prof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i</w:t>
      </w:r>
      <w:r w:rsidR="00B058D0" w:rsidRPr="003D79A4">
        <w:rPr>
          <w:rFonts w:ascii="Times New Roman" w:hAnsi="Times New Roman"/>
          <w:bCs/>
          <w:iCs/>
          <w:sz w:val="18"/>
          <w:szCs w:val="18"/>
          <w:lang w:val="pt-BR"/>
        </w:rPr>
        <w:t>ssionalismo e enr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i</w:t>
      </w:r>
      <w:r w:rsidR="00B058D0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quecer 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as </w:t>
      </w:r>
      <w:r w:rsidR="00B058D0" w:rsidRPr="003D79A4">
        <w:rPr>
          <w:rFonts w:ascii="Times New Roman" w:hAnsi="Times New Roman"/>
          <w:bCs/>
          <w:iCs/>
          <w:sz w:val="18"/>
          <w:szCs w:val="18"/>
          <w:lang w:val="pt-BR"/>
        </w:rPr>
        <w:t>suas compet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ê</w:t>
      </w:r>
      <w:r w:rsidR="00B058D0" w:rsidRPr="003D79A4">
        <w:rPr>
          <w:rFonts w:ascii="Times New Roman" w:hAnsi="Times New Roman"/>
          <w:bCs/>
          <w:iCs/>
          <w:sz w:val="18"/>
          <w:szCs w:val="18"/>
          <w:lang w:val="pt-BR"/>
        </w:rPr>
        <w:t>ncias</w:t>
      </w:r>
    </w:p>
    <w:p w:rsidR="00B058D0" w:rsidRPr="003D79A4" w:rsidRDefault="00B058D0" w:rsidP="004952D0">
      <w:pPr>
        <w:shd w:val="clear" w:color="auto" w:fill="FFFFFF"/>
        <w:spacing w:line="276" w:lineRule="auto"/>
        <w:ind w:right="120"/>
        <w:jc w:val="both"/>
        <w:rPr>
          <w:rFonts w:ascii="Times New Roman" w:hAnsi="Times New Roman"/>
          <w:bCs/>
          <w:iCs/>
          <w:sz w:val="18"/>
          <w:szCs w:val="18"/>
          <w:lang w:val="pt-BR"/>
        </w:rPr>
      </w:pP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A metodologia da ONUDI, neste ti</w:t>
      </w:r>
      <w:r w:rsidR="00736A23" w:rsidRPr="003D79A4">
        <w:rPr>
          <w:rFonts w:ascii="Times New Roman" w:hAnsi="Times New Roman"/>
          <w:bCs/>
          <w:iCs/>
          <w:sz w:val="18"/>
          <w:szCs w:val="18"/>
          <w:lang w:val="pt-BR"/>
        </w:rPr>
        <w:t>t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ulo, esta centrali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z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ada sobre </w:t>
      </w:r>
      <w:r w:rsidR="00736A23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2 principais fases : </w:t>
      </w:r>
    </w:p>
    <w:p w:rsidR="00736A23" w:rsidRPr="003D79A4" w:rsidRDefault="00736A23" w:rsidP="004952D0">
      <w:pPr>
        <w:pStyle w:val="PargrafodaLista"/>
        <w:numPr>
          <w:ilvl w:val="0"/>
          <w:numId w:val="5"/>
        </w:numPr>
        <w:shd w:val="clear" w:color="auto" w:fill="FFFFFF"/>
        <w:spacing w:line="276" w:lineRule="auto"/>
        <w:ind w:right="120"/>
        <w:jc w:val="both"/>
        <w:rPr>
          <w:rFonts w:ascii="Times New Roman" w:hAnsi="Times New Roman"/>
          <w:bCs/>
          <w:iCs/>
          <w:sz w:val="18"/>
          <w:szCs w:val="18"/>
          <w:lang w:val="pt-BR"/>
        </w:rPr>
      </w:pP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Fase de identificaç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o d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a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s 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necessidades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e alternativ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a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s estrat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é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gicas a seguir :</w:t>
      </w:r>
      <w:r w:rsidR="00253BD5" w:rsidRPr="003D79A4">
        <w:rPr>
          <w:rFonts w:ascii="Times New Roman" w:hAnsi="Times New Roman"/>
          <w:bCs/>
          <w:iCs/>
          <w:sz w:val="18"/>
          <w:szCs w:val="18"/>
          <w:lang w:val="pt-BR"/>
        </w:rPr>
        <w:t>ia o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pr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é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-diagn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ó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stico e </w:t>
      </w:r>
      <w:r w:rsidR="00253BD5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o 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diagn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ó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stico </w:t>
      </w:r>
      <w:r w:rsidR="00253BD5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da empresa 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(pagamento </w:t>
      </w:r>
      <w:r w:rsidR="006A4D06" w:rsidRPr="003D79A4">
        <w:rPr>
          <w:rFonts w:ascii="Times New Roman" w:hAnsi="Times New Roman"/>
          <w:bCs/>
          <w:iCs/>
          <w:sz w:val="18"/>
          <w:szCs w:val="18"/>
          <w:lang w:val="pt-BR"/>
        </w:rPr>
        <w:t>total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pelo programa)</w:t>
      </w:r>
    </w:p>
    <w:p w:rsidR="00B058D0" w:rsidRPr="003D79A4" w:rsidRDefault="006A4D06" w:rsidP="004952D0">
      <w:pPr>
        <w:pStyle w:val="PargrafodaLista"/>
        <w:numPr>
          <w:ilvl w:val="0"/>
          <w:numId w:val="5"/>
        </w:numPr>
        <w:shd w:val="clear" w:color="auto" w:fill="FFFFFF"/>
        <w:spacing w:line="276" w:lineRule="auto"/>
        <w:ind w:right="120"/>
        <w:jc w:val="both"/>
        <w:rPr>
          <w:rFonts w:ascii="Times New Roman" w:hAnsi="Times New Roman"/>
          <w:bCs/>
          <w:iCs/>
          <w:sz w:val="18"/>
          <w:szCs w:val="18"/>
          <w:lang w:val="pt-BR"/>
        </w:rPr>
      </w:pP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F</w:t>
      </w:r>
      <w:r w:rsidR="00736A23" w:rsidRPr="003D79A4">
        <w:rPr>
          <w:rFonts w:ascii="Times New Roman" w:hAnsi="Times New Roman"/>
          <w:bCs/>
          <w:iCs/>
          <w:sz w:val="18"/>
          <w:szCs w:val="18"/>
          <w:lang w:val="pt-BR"/>
        </w:rPr>
        <w:t>ase de acompanhamento e reforço d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as</w:t>
      </w:r>
      <w:r w:rsidR="00736A23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 capacidades : </w:t>
      </w:r>
      <w:r w:rsidR="00253BD5" w:rsidRPr="003D79A4">
        <w:rPr>
          <w:rFonts w:ascii="Times New Roman" w:hAnsi="Times New Roman"/>
          <w:bCs/>
          <w:iCs/>
          <w:sz w:val="18"/>
          <w:szCs w:val="18"/>
          <w:lang w:val="pt-BR"/>
        </w:rPr>
        <w:t xml:space="preserve">via a </w:t>
      </w:r>
      <w:r w:rsidR="00736A23" w:rsidRPr="003D79A4">
        <w:rPr>
          <w:rFonts w:ascii="Times New Roman" w:hAnsi="Times New Roman"/>
          <w:bCs/>
          <w:iCs/>
          <w:sz w:val="18"/>
          <w:szCs w:val="18"/>
          <w:lang w:val="pt-BR"/>
        </w:rPr>
        <w:t>realiazaç</w:t>
      </w:r>
      <w:r w:rsidRPr="003D79A4">
        <w:rPr>
          <w:rFonts w:ascii="Times New Roman" w:hAnsi="Times New Roman"/>
          <w:bCs/>
          <w:iCs/>
          <w:sz w:val="18"/>
          <w:szCs w:val="18"/>
          <w:lang w:val="pt-BR"/>
        </w:rPr>
        <w:t>ã</w:t>
      </w:r>
      <w:r w:rsidR="00736A23" w:rsidRPr="003D79A4">
        <w:rPr>
          <w:rFonts w:ascii="Times New Roman" w:hAnsi="Times New Roman"/>
          <w:bCs/>
          <w:iCs/>
          <w:sz w:val="18"/>
          <w:szCs w:val="18"/>
          <w:lang w:val="pt-BR"/>
        </w:rPr>
        <w:t>o do plano de harmonizaçào (pagamento partial pelo programa)</w:t>
      </w:r>
    </w:p>
    <w:p w:rsidR="00950148" w:rsidRPr="003D79A4" w:rsidRDefault="00950148" w:rsidP="004952D0">
      <w:pPr>
        <w:spacing w:after="0" w:line="276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 xml:space="preserve">No </w:t>
      </w:r>
      <w:r w:rsidR="00155AE3" w:rsidRPr="003D79A4">
        <w:rPr>
          <w:rFonts w:ascii="Times New Roman" w:hAnsi="Times New Roman"/>
          <w:sz w:val="18"/>
          <w:szCs w:val="18"/>
          <w:lang w:val="pt-BR"/>
        </w:rPr>
        <w:t>ca</w:t>
      </w:r>
      <w:r w:rsidRPr="003D79A4">
        <w:rPr>
          <w:rFonts w:ascii="Times New Roman" w:hAnsi="Times New Roman"/>
          <w:sz w:val="18"/>
          <w:szCs w:val="18"/>
          <w:lang w:val="pt-BR"/>
        </w:rPr>
        <w:t>dro de realizaç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o do PRMN em São Tomé e Príncipe, a ONUDI inicia esta presente 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abertura de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candidatura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s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para selecionar 8 empresas </w:t>
      </w:r>
      <w:r w:rsidR="00253BD5" w:rsidRPr="003D79A4">
        <w:rPr>
          <w:rFonts w:ascii="Times New Roman" w:hAnsi="Times New Roman"/>
          <w:sz w:val="18"/>
          <w:szCs w:val="18"/>
          <w:lang w:val="pt-BR"/>
        </w:rPr>
        <w:t xml:space="preserve">locais </w:t>
      </w:r>
      <w:r w:rsidRPr="003D79A4">
        <w:rPr>
          <w:rFonts w:ascii="Times New Roman" w:hAnsi="Times New Roman"/>
          <w:sz w:val="18"/>
          <w:szCs w:val="18"/>
          <w:lang w:val="pt-BR"/>
        </w:rPr>
        <w:t>, a titulo pilot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o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, 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 xml:space="preserve">para </w:t>
      </w:r>
      <w:r w:rsidRPr="003D79A4">
        <w:rPr>
          <w:rFonts w:ascii="Times New Roman" w:hAnsi="Times New Roman"/>
          <w:sz w:val="18"/>
          <w:szCs w:val="18"/>
          <w:lang w:val="pt-BR"/>
        </w:rPr>
        <w:t>benefici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a</w:t>
      </w:r>
      <w:r w:rsidRPr="003D79A4">
        <w:rPr>
          <w:rFonts w:ascii="Times New Roman" w:hAnsi="Times New Roman"/>
          <w:sz w:val="18"/>
          <w:szCs w:val="18"/>
          <w:lang w:val="pt-BR"/>
        </w:rPr>
        <w:t>r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e</w:t>
      </w:r>
      <w:r w:rsidRPr="003D79A4">
        <w:rPr>
          <w:rFonts w:ascii="Times New Roman" w:hAnsi="Times New Roman"/>
          <w:sz w:val="18"/>
          <w:szCs w:val="18"/>
          <w:lang w:val="pt-BR"/>
        </w:rPr>
        <w:t>m de uma assist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ê</w:t>
      </w:r>
      <w:r w:rsidRPr="003D79A4">
        <w:rPr>
          <w:rFonts w:ascii="Times New Roman" w:hAnsi="Times New Roman"/>
          <w:sz w:val="18"/>
          <w:szCs w:val="18"/>
          <w:lang w:val="pt-BR"/>
        </w:rPr>
        <w:t>ncia t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é</w:t>
      </w:r>
      <w:r w:rsidRPr="003D79A4">
        <w:rPr>
          <w:rFonts w:ascii="Times New Roman" w:hAnsi="Times New Roman"/>
          <w:sz w:val="18"/>
          <w:szCs w:val="18"/>
          <w:lang w:val="pt-BR"/>
        </w:rPr>
        <w:t>cnica e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m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mat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é</w:t>
      </w:r>
      <w:r w:rsidRPr="003D79A4">
        <w:rPr>
          <w:rFonts w:ascii="Times New Roman" w:hAnsi="Times New Roman"/>
          <w:sz w:val="18"/>
          <w:szCs w:val="18"/>
          <w:lang w:val="pt-BR"/>
        </w:rPr>
        <w:t>r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i</w:t>
      </w:r>
      <w:r w:rsidRPr="003D79A4">
        <w:rPr>
          <w:rFonts w:ascii="Times New Roman" w:hAnsi="Times New Roman"/>
          <w:sz w:val="18"/>
          <w:szCs w:val="18"/>
          <w:lang w:val="pt-BR"/>
        </w:rPr>
        <w:t>a de diagn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ó</w:t>
      </w:r>
      <w:r w:rsidRPr="003D79A4">
        <w:rPr>
          <w:rFonts w:ascii="Times New Roman" w:hAnsi="Times New Roman"/>
          <w:sz w:val="18"/>
          <w:szCs w:val="18"/>
          <w:lang w:val="pt-BR"/>
        </w:rPr>
        <w:t>stico e de acompanhamento na realizaç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sz w:val="18"/>
          <w:szCs w:val="18"/>
          <w:lang w:val="pt-BR"/>
        </w:rPr>
        <w:t>o de a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c</w:t>
      </w:r>
      <w:r w:rsidRPr="003D79A4">
        <w:rPr>
          <w:rFonts w:ascii="Times New Roman" w:hAnsi="Times New Roman"/>
          <w:sz w:val="18"/>
          <w:szCs w:val="18"/>
          <w:lang w:val="pt-BR"/>
        </w:rPr>
        <w:t>ç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õ</w:t>
      </w:r>
      <w:r w:rsidRPr="003D79A4">
        <w:rPr>
          <w:rFonts w:ascii="Times New Roman" w:hAnsi="Times New Roman"/>
          <w:sz w:val="18"/>
          <w:szCs w:val="18"/>
          <w:lang w:val="pt-BR"/>
        </w:rPr>
        <w:t>es imateriais do plano de harmonizaç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sz w:val="18"/>
          <w:szCs w:val="18"/>
          <w:lang w:val="pt-BR"/>
        </w:rPr>
        <w:t>o.</w:t>
      </w:r>
    </w:p>
    <w:p w:rsidR="00950148" w:rsidRPr="003D79A4" w:rsidRDefault="00950148" w:rsidP="004952D0">
      <w:pPr>
        <w:spacing w:after="0" w:line="276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>As empresas sele</w:t>
      </w:r>
      <w:r w:rsidR="00AE7D12" w:rsidRPr="003D79A4">
        <w:rPr>
          <w:rFonts w:ascii="Times New Roman" w:hAnsi="Times New Roman"/>
          <w:sz w:val="18"/>
          <w:szCs w:val="18"/>
          <w:lang w:val="pt-BR"/>
        </w:rPr>
        <w:t>c</w:t>
      </w:r>
      <w:r w:rsidRPr="003D79A4">
        <w:rPr>
          <w:rFonts w:ascii="Times New Roman" w:hAnsi="Times New Roman"/>
          <w:sz w:val="18"/>
          <w:szCs w:val="18"/>
          <w:lang w:val="pt-BR"/>
        </w:rPr>
        <w:t>cionadas dever</w:t>
      </w:r>
      <w:r w:rsidR="00E632AF" w:rsidRPr="003D79A4">
        <w:rPr>
          <w:rFonts w:ascii="Times New Roman" w:hAnsi="Times New Roman"/>
          <w:sz w:val="18"/>
          <w:szCs w:val="18"/>
          <w:lang w:val="pt-BR"/>
        </w:rPr>
        <w:t>ão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satisfazer aos </w:t>
      </w:r>
      <w:r w:rsidR="00E632AF" w:rsidRPr="003D79A4">
        <w:rPr>
          <w:rFonts w:ascii="Times New Roman" w:hAnsi="Times New Roman"/>
          <w:sz w:val="18"/>
          <w:szCs w:val="18"/>
          <w:lang w:val="pt-BR"/>
        </w:rPr>
        <w:t xml:space="preserve">seguintes </w:t>
      </w:r>
      <w:r w:rsidRPr="003D79A4">
        <w:rPr>
          <w:rFonts w:ascii="Times New Roman" w:hAnsi="Times New Roman"/>
          <w:sz w:val="18"/>
          <w:szCs w:val="18"/>
          <w:lang w:val="pt-BR"/>
        </w:rPr>
        <w:t>criterios:</w:t>
      </w:r>
    </w:p>
    <w:tbl>
      <w:tblPr>
        <w:tblW w:w="0" w:type="auto"/>
        <w:tblLook w:val="04A0"/>
      </w:tblPr>
      <w:tblGrid>
        <w:gridCol w:w="7776"/>
      </w:tblGrid>
      <w:tr w:rsidR="00950148" w:rsidRPr="003D79A4" w:rsidTr="00950148">
        <w:trPr>
          <w:trHeight w:val="129"/>
        </w:trPr>
        <w:tc>
          <w:tcPr>
            <w:tcW w:w="7776" w:type="dxa"/>
            <w:shd w:val="clear" w:color="auto" w:fill="auto"/>
          </w:tcPr>
          <w:p w:rsidR="00950148" w:rsidRPr="003D79A4" w:rsidRDefault="00950148" w:rsidP="004952D0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D79A4">
              <w:rPr>
                <w:rFonts w:ascii="Times New Roman" w:hAnsi="Times New Roman"/>
                <w:sz w:val="18"/>
                <w:szCs w:val="18"/>
              </w:rPr>
              <w:t>Aderir voluntariamente ao programa ;</w:t>
            </w:r>
          </w:p>
        </w:tc>
      </w:tr>
      <w:tr w:rsidR="00950148" w:rsidRPr="003D79A4" w:rsidTr="00950148">
        <w:trPr>
          <w:trHeight w:val="108"/>
        </w:trPr>
        <w:tc>
          <w:tcPr>
            <w:tcW w:w="7776" w:type="dxa"/>
            <w:shd w:val="clear" w:color="auto" w:fill="auto"/>
          </w:tcPr>
          <w:p w:rsidR="00950148" w:rsidRPr="003D79A4" w:rsidRDefault="00950148" w:rsidP="004952D0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D79A4">
              <w:rPr>
                <w:rFonts w:ascii="Times New Roman" w:hAnsi="Times New Roman"/>
                <w:sz w:val="18"/>
                <w:szCs w:val="18"/>
              </w:rPr>
              <w:t xml:space="preserve">Não estar na situação de liquidação ou em processo de </w:t>
            </w:r>
            <w:r w:rsidR="00E632AF" w:rsidRPr="003D79A4">
              <w:rPr>
                <w:rFonts w:ascii="Times New Roman" w:hAnsi="Times New Roman"/>
                <w:sz w:val="18"/>
                <w:szCs w:val="18"/>
              </w:rPr>
              <w:t>litígio</w:t>
            </w:r>
            <w:r w:rsidRPr="003D79A4">
              <w:rPr>
                <w:rFonts w:ascii="Times New Roman" w:hAnsi="Times New Roman"/>
                <w:sz w:val="18"/>
                <w:szCs w:val="18"/>
              </w:rPr>
              <w:t xml:space="preserve"> judiciário ; </w:t>
            </w:r>
          </w:p>
        </w:tc>
      </w:tr>
      <w:tr w:rsidR="00950148" w:rsidRPr="003D79A4" w:rsidTr="00950148">
        <w:trPr>
          <w:trHeight w:val="795"/>
        </w:trPr>
        <w:tc>
          <w:tcPr>
            <w:tcW w:w="7776" w:type="dxa"/>
            <w:shd w:val="clear" w:color="auto" w:fill="auto"/>
          </w:tcPr>
          <w:p w:rsidR="00950148" w:rsidRPr="003D79A4" w:rsidRDefault="00950148" w:rsidP="004952D0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D79A4">
              <w:rPr>
                <w:rFonts w:ascii="Times New Roman" w:hAnsi="Times New Roman"/>
                <w:sz w:val="18"/>
                <w:szCs w:val="18"/>
              </w:rPr>
              <w:t>Estar em actividade form</w:t>
            </w:r>
            <w:r w:rsidR="00E632AF" w:rsidRPr="003D79A4">
              <w:rPr>
                <w:rFonts w:ascii="Times New Roman" w:hAnsi="Times New Roman"/>
                <w:sz w:val="18"/>
                <w:szCs w:val="18"/>
              </w:rPr>
              <w:t xml:space="preserve">al </w:t>
            </w:r>
            <w:r w:rsidRPr="003D79A4">
              <w:rPr>
                <w:rFonts w:ascii="Times New Roman" w:hAnsi="Times New Roman"/>
                <w:sz w:val="18"/>
                <w:szCs w:val="18"/>
              </w:rPr>
              <w:t xml:space="preserve">e efectiva </w:t>
            </w:r>
            <w:r w:rsidR="00E632AF" w:rsidRPr="003D79A4">
              <w:rPr>
                <w:rFonts w:ascii="Times New Roman" w:hAnsi="Times New Roman"/>
                <w:sz w:val="18"/>
                <w:szCs w:val="18"/>
              </w:rPr>
              <w:t>à</w:t>
            </w:r>
            <w:r w:rsidRPr="003D79A4">
              <w:rPr>
                <w:rFonts w:ascii="Times New Roman" w:hAnsi="Times New Roman"/>
                <w:sz w:val="18"/>
                <w:szCs w:val="18"/>
              </w:rPr>
              <w:t xml:space="preserve"> 2 anos pelo menos;</w:t>
            </w:r>
          </w:p>
          <w:p w:rsidR="00950148" w:rsidRPr="003D79A4" w:rsidRDefault="00950148" w:rsidP="004952D0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D79A4">
              <w:rPr>
                <w:rFonts w:ascii="Times New Roman" w:hAnsi="Times New Roman"/>
                <w:sz w:val="18"/>
                <w:szCs w:val="18"/>
              </w:rPr>
              <w:t>Empresa com actividades dentro</w:t>
            </w:r>
            <w:r w:rsidR="00E632AF" w:rsidRPr="003D79A4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r w:rsidRPr="003D79A4">
              <w:rPr>
                <w:rFonts w:ascii="Times New Roman" w:hAnsi="Times New Roman"/>
                <w:sz w:val="18"/>
                <w:szCs w:val="18"/>
              </w:rPr>
              <w:t>um das fileiras seguintes:</w:t>
            </w:r>
          </w:p>
        </w:tc>
      </w:tr>
    </w:tbl>
    <w:p w:rsidR="00950148" w:rsidRPr="003D79A4" w:rsidRDefault="00950148" w:rsidP="004952D0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18"/>
          <w:szCs w:val="18"/>
        </w:rPr>
      </w:pPr>
      <w:r w:rsidRPr="003D79A4">
        <w:rPr>
          <w:rFonts w:ascii="Times New Roman" w:hAnsi="Times New Roman"/>
          <w:sz w:val="18"/>
          <w:szCs w:val="18"/>
        </w:rPr>
        <w:t xml:space="preserve">Tratamento e Conservação de frutas e verduras (legumes), </w:t>
      </w:r>
    </w:p>
    <w:p w:rsidR="00950148" w:rsidRPr="003D79A4" w:rsidRDefault="00950148" w:rsidP="004952D0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18"/>
          <w:szCs w:val="18"/>
        </w:rPr>
      </w:pPr>
      <w:r w:rsidRPr="003D79A4">
        <w:rPr>
          <w:rFonts w:ascii="Times New Roman" w:hAnsi="Times New Roman"/>
          <w:sz w:val="18"/>
          <w:szCs w:val="18"/>
        </w:rPr>
        <w:t>Transformaç</w:t>
      </w:r>
      <w:r w:rsidR="00E632AF" w:rsidRPr="003D79A4">
        <w:rPr>
          <w:rFonts w:ascii="Times New Roman" w:hAnsi="Times New Roman"/>
          <w:sz w:val="18"/>
          <w:szCs w:val="18"/>
        </w:rPr>
        <w:t>ã</w:t>
      </w:r>
      <w:r w:rsidRPr="003D79A4">
        <w:rPr>
          <w:rFonts w:ascii="Times New Roman" w:hAnsi="Times New Roman"/>
          <w:sz w:val="18"/>
          <w:szCs w:val="18"/>
        </w:rPr>
        <w:t>o de o</w:t>
      </w:r>
      <w:r w:rsidR="00E632AF" w:rsidRPr="003D79A4">
        <w:rPr>
          <w:rFonts w:ascii="Times New Roman" w:hAnsi="Times New Roman"/>
          <w:sz w:val="18"/>
          <w:szCs w:val="18"/>
        </w:rPr>
        <w:t>u</w:t>
      </w:r>
      <w:r w:rsidRPr="003D79A4">
        <w:rPr>
          <w:rFonts w:ascii="Times New Roman" w:hAnsi="Times New Roman"/>
          <w:sz w:val="18"/>
          <w:szCs w:val="18"/>
        </w:rPr>
        <w:t>tros produtos alimentar</w:t>
      </w:r>
    </w:p>
    <w:p w:rsidR="00950148" w:rsidRPr="003D79A4" w:rsidRDefault="00950148" w:rsidP="004952D0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18"/>
          <w:szCs w:val="18"/>
        </w:rPr>
      </w:pPr>
      <w:r w:rsidRPr="003D79A4">
        <w:rPr>
          <w:rFonts w:ascii="Times New Roman" w:hAnsi="Times New Roman"/>
          <w:sz w:val="18"/>
          <w:szCs w:val="18"/>
        </w:rPr>
        <w:t>Produtos a base de madeira</w:t>
      </w:r>
    </w:p>
    <w:p w:rsidR="00950148" w:rsidRPr="003D79A4" w:rsidRDefault="00950148" w:rsidP="004952D0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D79A4">
        <w:rPr>
          <w:rFonts w:ascii="Times New Roman" w:hAnsi="Times New Roman"/>
          <w:sz w:val="18"/>
          <w:szCs w:val="18"/>
        </w:rPr>
        <w:t>Produtos a base de vidro</w:t>
      </w:r>
    </w:p>
    <w:p w:rsidR="003D79A4" w:rsidRDefault="003D79A4" w:rsidP="004952D0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:rsidR="00950148" w:rsidRPr="003D79A4" w:rsidRDefault="00950148" w:rsidP="004952D0">
      <w:pPr>
        <w:spacing w:after="0" w:line="276" w:lineRule="auto"/>
        <w:jc w:val="both"/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</w:pPr>
      <w:r w:rsidRPr="003D79A4">
        <w:rPr>
          <w:rFonts w:ascii="Times New Roman" w:hAnsi="Times New Roman"/>
          <w:sz w:val="18"/>
          <w:szCs w:val="18"/>
        </w:rPr>
        <w:t>As empresas intere</w:t>
      </w:r>
      <w:r w:rsidR="00E632AF" w:rsidRPr="003D79A4">
        <w:rPr>
          <w:rFonts w:ascii="Times New Roman" w:hAnsi="Times New Roman"/>
          <w:sz w:val="18"/>
          <w:szCs w:val="18"/>
        </w:rPr>
        <w:t>s</w:t>
      </w:r>
      <w:r w:rsidRPr="003D79A4">
        <w:rPr>
          <w:rFonts w:ascii="Times New Roman" w:hAnsi="Times New Roman"/>
          <w:sz w:val="18"/>
          <w:szCs w:val="18"/>
        </w:rPr>
        <w:t>sadas e respond</w:t>
      </w:r>
      <w:r w:rsidR="00E632AF" w:rsidRPr="003D79A4">
        <w:rPr>
          <w:rFonts w:ascii="Times New Roman" w:hAnsi="Times New Roman"/>
          <w:sz w:val="18"/>
          <w:szCs w:val="18"/>
        </w:rPr>
        <w:t>e</w:t>
      </w:r>
      <w:r w:rsidRPr="003D79A4">
        <w:rPr>
          <w:rFonts w:ascii="Times New Roman" w:hAnsi="Times New Roman"/>
          <w:sz w:val="18"/>
          <w:szCs w:val="18"/>
        </w:rPr>
        <w:t>ndo a</w:t>
      </w:r>
      <w:r w:rsidR="00E632AF" w:rsidRPr="003D79A4">
        <w:rPr>
          <w:rFonts w:ascii="Times New Roman" w:hAnsi="Times New Roman"/>
          <w:sz w:val="18"/>
          <w:szCs w:val="18"/>
        </w:rPr>
        <w:t>o</w:t>
      </w:r>
      <w:r w:rsidRPr="003D79A4">
        <w:rPr>
          <w:rFonts w:ascii="Times New Roman" w:hAnsi="Times New Roman"/>
          <w:sz w:val="18"/>
          <w:szCs w:val="18"/>
        </w:rPr>
        <w:t>s critérios e</w:t>
      </w:r>
      <w:r w:rsidR="00E632AF" w:rsidRPr="003D79A4">
        <w:rPr>
          <w:rFonts w:ascii="Times New Roman" w:hAnsi="Times New Roman"/>
          <w:sz w:val="18"/>
          <w:szCs w:val="18"/>
        </w:rPr>
        <w:t xml:space="preserve">m </w:t>
      </w:r>
      <w:r w:rsidRPr="003D79A4">
        <w:rPr>
          <w:rFonts w:ascii="Times New Roman" w:hAnsi="Times New Roman"/>
          <w:sz w:val="18"/>
          <w:szCs w:val="18"/>
        </w:rPr>
        <w:t xml:space="preserve">cima citados podem </w:t>
      </w:r>
      <w:r w:rsidR="00DE2573" w:rsidRPr="003D79A4">
        <w:rPr>
          <w:rFonts w:ascii="Times New Roman" w:hAnsi="Times New Roman"/>
          <w:sz w:val="18"/>
          <w:szCs w:val="18"/>
        </w:rPr>
        <w:t xml:space="preserve"> baixar</w:t>
      </w:r>
      <w:r w:rsidR="00253BD5" w:rsidRPr="003D79A4">
        <w:rPr>
          <w:rFonts w:ascii="Times New Roman" w:hAnsi="Times New Roman"/>
          <w:sz w:val="18"/>
          <w:szCs w:val="18"/>
        </w:rPr>
        <w:t xml:space="preserve"> a ficha de ades</w:t>
      </w:r>
      <w:r w:rsidR="00DE2573" w:rsidRPr="003D79A4">
        <w:rPr>
          <w:rFonts w:ascii="Times New Roman" w:hAnsi="Times New Roman"/>
          <w:sz w:val="18"/>
          <w:szCs w:val="18"/>
        </w:rPr>
        <w:t>ã</w:t>
      </w:r>
      <w:r w:rsidR="00253BD5" w:rsidRPr="003D79A4">
        <w:rPr>
          <w:rFonts w:ascii="Times New Roman" w:hAnsi="Times New Roman"/>
          <w:sz w:val="18"/>
          <w:szCs w:val="18"/>
        </w:rPr>
        <w:t xml:space="preserve">o </w:t>
      </w:r>
      <w:r w:rsidR="00DE2573" w:rsidRPr="003D79A4">
        <w:rPr>
          <w:rFonts w:ascii="Times New Roman" w:hAnsi="Times New Roman"/>
          <w:sz w:val="18"/>
          <w:szCs w:val="18"/>
        </w:rPr>
        <w:t>n</w:t>
      </w:r>
      <w:r w:rsidR="009F1568" w:rsidRPr="003D79A4">
        <w:rPr>
          <w:rFonts w:ascii="Times New Roman" w:hAnsi="Times New Roman"/>
          <w:sz w:val="18"/>
          <w:szCs w:val="18"/>
        </w:rPr>
        <w:t xml:space="preserve">o site: </w:t>
      </w:r>
      <w:r w:rsidR="00D876FB" w:rsidRPr="003D79A4">
        <w:rPr>
          <w:rFonts w:ascii="Times New Roman" w:hAnsi="Times New Roman"/>
          <w:sz w:val="18"/>
          <w:szCs w:val="18"/>
        </w:rPr>
        <w:t>www.prmn-ac.org  e transmitir por email  (</w:t>
      </w:r>
      <w:r w:rsidR="009F1568" w:rsidRPr="003D79A4">
        <w:rPr>
          <w:rFonts w:ascii="Times New Roman" w:hAnsi="Times New Roman"/>
          <w:sz w:val="18"/>
          <w:szCs w:val="18"/>
        </w:rPr>
        <w:t>(</w:t>
      </w:r>
      <w:hyperlink r:id="rId6" w:history="1">
        <w:r w:rsidR="009F1568" w:rsidRPr="003D79A4">
          <w:rPr>
            <w:rStyle w:val="Hiperligao"/>
            <w:rFonts w:ascii="Times New Roman" w:hAnsi="Times New Roman"/>
            <w:b/>
            <w:color w:val="auto"/>
            <w:sz w:val="18"/>
            <w:szCs w:val="18"/>
            <w:u w:val="none"/>
          </w:rPr>
          <w:t>prmn.ac.gmnstp@gmail.com</w:t>
        </w:r>
      </w:hyperlink>
      <w:r w:rsidR="009F1568" w:rsidRPr="003D79A4">
        <w:rPr>
          <w:rStyle w:val="Hiperligao"/>
          <w:rFonts w:ascii="Times New Roman" w:hAnsi="Times New Roman"/>
          <w:color w:val="auto"/>
          <w:sz w:val="18"/>
          <w:szCs w:val="18"/>
          <w:u w:val="none"/>
        </w:rPr>
        <w:t xml:space="preserve">; ou  </w:t>
      </w:r>
      <w:hyperlink r:id="rId7" w:history="1">
        <w:r w:rsidR="009F1568" w:rsidRPr="003D79A4">
          <w:rPr>
            <w:rStyle w:val="Hiperligao"/>
            <w:rFonts w:ascii="Times New Roman" w:hAnsi="Times New Roman"/>
            <w:b/>
            <w:color w:val="auto"/>
            <w:sz w:val="18"/>
            <w:szCs w:val="18"/>
            <w:u w:val="none"/>
            <w:lang w:val="pt-BR"/>
          </w:rPr>
          <w:t>domingosilvatr@yahoo.com.br</w:t>
        </w:r>
      </w:hyperlink>
      <w:r w:rsidR="009F1568" w:rsidRPr="003D79A4">
        <w:rPr>
          <w:rStyle w:val="Hiperligao"/>
          <w:rFonts w:ascii="Times New Roman" w:hAnsi="Times New Roman"/>
          <w:color w:val="auto"/>
          <w:sz w:val="18"/>
          <w:szCs w:val="18"/>
          <w:u w:val="none"/>
          <w:lang w:val="pt-BR"/>
        </w:rPr>
        <w:t>)</w:t>
      </w:r>
      <w:r w:rsidR="00D876FB" w:rsidRPr="003D79A4">
        <w:rPr>
          <w:rFonts w:ascii="Times New Roman" w:hAnsi="Times New Roman"/>
          <w:sz w:val="18"/>
          <w:szCs w:val="18"/>
        </w:rPr>
        <w:t>ao Direitor do Guiché de Harmonizaç</w:t>
      </w:r>
      <w:r w:rsidR="00DE2573" w:rsidRPr="003D79A4">
        <w:rPr>
          <w:rFonts w:ascii="Times New Roman" w:hAnsi="Times New Roman"/>
          <w:sz w:val="18"/>
          <w:szCs w:val="18"/>
        </w:rPr>
        <w:t>ã</w:t>
      </w:r>
      <w:r w:rsidR="00D876FB" w:rsidRPr="003D79A4">
        <w:rPr>
          <w:rFonts w:ascii="Times New Roman" w:hAnsi="Times New Roman"/>
          <w:sz w:val="18"/>
          <w:szCs w:val="18"/>
        </w:rPr>
        <w:t xml:space="preserve">o (GMN) ou se manifestar direitamente ao Direitor do GMN </w:t>
      </w:r>
      <w:r w:rsidR="009F1568" w:rsidRPr="003D79A4">
        <w:rPr>
          <w:rStyle w:val="Hiperligao"/>
          <w:rFonts w:ascii="Times New Roman" w:hAnsi="Times New Roman"/>
          <w:color w:val="auto"/>
          <w:sz w:val="18"/>
          <w:szCs w:val="18"/>
          <w:u w:val="none"/>
          <w:lang w:val="pt-BR"/>
        </w:rPr>
        <w:t xml:space="preserve"> e </w:t>
      </w:r>
      <w:r w:rsidR="00155AE3" w:rsidRPr="003D79A4">
        <w:rPr>
          <w:rStyle w:val="Hiperligao"/>
          <w:rFonts w:ascii="Times New Roman" w:hAnsi="Times New Roman"/>
          <w:color w:val="auto"/>
          <w:sz w:val="18"/>
          <w:szCs w:val="18"/>
          <w:u w:val="none"/>
          <w:lang w:val="pt-BR"/>
        </w:rPr>
        <w:t>deposita</w:t>
      </w:r>
      <w:r w:rsidR="001258BE" w:rsidRPr="003D79A4">
        <w:rPr>
          <w:rStyle w:val="Hiperligao"/>
          <w:rFonts w:ascii="Times New Roman" w:hAnsi="Times New Roman"/>
          <w:color w:val="auto"/>
          <w:sz w:val="18"/>
          <w:szCs w:val="18"/>
          <w:u w:val="none"/>
          <w:lang w:val="pt-BR"/>
        </w:rPr>
        <w:t>ndo</w:t>
      </w:r>
      <w:r w:rsidR="00155AE3" w:rsidRPr="003D79A4">
        <w:rPr>
          <w:rStyle w:val="Hiperligao"/>
          <w:rFonts w:ascii="Times New Roman" w:hAnsi="Times New Roman"/>
          <w:color w:val="auto"/>
          <w:sz w:val="18"/>
          <w:szCs w:val="18"/>
          <w:u w:val="none"/>
          <w:lang w:val="pt-BR"/>
        </w:rPr>
        <w:t xml:space="preserve">os documentos de candidatura 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n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o Guiché de Harmonizaç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ã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o (</w:t>
      </w:r>
      <w:r w:rsidR="008B342B" w:rsidRPr="003D79A4">
        <w:rPr>
          <w:rFonts w:ascii="Times New Roman" w:hAnsi="Times New Roman"/>
          <w:sz w:val="18"/>
          <w:szCs w:val="18"/>
        </w:rPr>
        <w:t>GMN, Tél. : 222 28 03 / 222 08 10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 xml:space="preserve">) que 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 xml:space="preserve">funciona junto à 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 xml:space="preserve"> Dire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c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ç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ã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o da Industria (rua Virato de Cruz) no mais tard</w:t>
      </w:r>
      <w:r w:rsidR="001258BE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ar,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 xml:space="preserve"> dia 03 de Abril 2017, com a menç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ã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o “candidatura ao programa piloto de harmonizaç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ã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o-PRMN</w:t>
      </w:r>
      <w:r w:rsidR="008B342B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”</w:t>
      </w:r>
      <w:r w:rsidR="00155AE3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.</w:t>
      </w:r>
    </w:p>
    <w:p w:rsidR="003D79A4" w:rsidRDefault="003D79A4" w:rsidP="004952D0">
      <w:pPr>
        <w:spacing w:after="0" w:line="276" w:lineRule="auto"/>
        <w:jc w:val="both"/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</w:pPr>
    </w:p>
    <w:p w:rsidR="00155AE3" w:rsidRPr="003D79A4" w:rsidRDefault="00155AE3" w:rsidP="004952D0">
      <w:pPr>
        <w:spacing w:after="0" w:line="276" w:lineRule="auto"/>
        <w:jc w:val="both"/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</w:pPr>
      <w:r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 xml:space="preserve">Os documentos de candidatura </w:t>
      </w:r>
      <w:r w:rsidR="00D06A76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c</w:t>
      </w:r>
      <w:r w:rsidR="001258BE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o</w:t>
      </w:r>
      <w:r w:rsidR="00D06A76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mplet</w:t>
      </w:r>
      <w:r w:rsidR="001258BE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os</w:t>
      </w:r>
      <w:r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dever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ãoconter</w:t>
      </w:r>
      <w:r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 xml:space="preserve"> as </w:t>
      </w:r>
      <w:r w:rsidR="00E632AF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 xml:space="preserve">seguintes </w:t>
      </w:r>
      <w:r w:rsidR="001258BE"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peças</w:t>
      </w:r>
      <w:r w:rsidRPr="003D79A4">
        <w:rPr>
          <w:rStyle w:val="Hiperligao"/>
          <w:rFonts w:ascii="Times New Roman" w:hAnsi="Times New Roman"/>
          <w:color w:val="000000" w:themeColor="text1"/>
          <w:sz w:val="18"/>
          <w:szCs w:val="18"/>
          <w:u w:val="none"/>
          <w:lang w:val="pt-BR"/>
        </w:rPr>
        <w:t>:</w:t>
      </w:r>
    </w:p>
    <w:p w:rsidR="00155AE3" w:rsidRPr="003D79A4" w:rsidRDefault="00E632AF" w:rsidP="004952D0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D79A4">
        <w:rPr>
          <w:rFonts w:ascii="Times New Roman" w:hAnsi="Times New Roman"/>
          <w:sz w:val="18"/>
          <w:szCs w:val="18"/>
        </w:rPr>
        <w:t>Um</w:t>
      </w:r>
      <w:r w:rsidR="00823C6D" w:rsidRPr="003D79A4">
        <w:rPr>
          <w:rFonts w:ascii="Times New Roman" w:hAnsi="Times New Roman"/>
          <w:sz w:val="18"/>
          <w:szCs w:val="18"/>
        </w:rPr>
        <w:t xml:space="preserve"> pedid</w:t>
      </w:r>
      <w:r w:rsidRPr="003D79A4">
        <w:rPr>
          <w:rFonts w:ascii="Times New Roman" w:hAnsi="Times New Roman"/>
          <w:sz w:val="18"/>
          <w:szCs w:val="18"/>
        </w:rPr>
        <w:t>o</w:t>
      </w:r>
      <w:r w:rsidR="00823C6D" w:rsidRPr="003D79A4">
        <w:rPr>
          <w:rFonts w:ascii="Times New Roman" w:hAnsi="Times New Roman"/>
          <w:sz w:val="18"/>
          <w:szCs w:val="18"/>
        </w:rPr>
        <w:t xml:space="preserve"> de ades</w:t>
      </w:r>
      <w:r w:rsidRPr="003D79A4">
        <w:rPr>
          <w:rFonts w:ascii="Times New Roman" w:hAnsi="Times New Roman"/>
          <w:sz w:val="18"/>
          <w:szCs w:val="18"/>
        </w:rPr>
        <w:t>ã</w:t>
      </w:r>
      <w:r w:rsidR="00823C6D" w:rsidRPr="003D79A4">
        <w:rPr>
          <w:rFonts w:ascii="Times New Roman" w:hAnsi="Times New Roman"/>
          <w:sz w:val="18"/>
          <w:szCs w:val="18"/>
        </w:rPr>
        <w:t>o ao PRMN escrit</w:t>
      </w:r>
      <w:r w:rsidRPr="003D79A4">
        <w:rPr>
          <w:rFonts w:ascii="Times New Roman" w:hAnsi="Times New Roman"/>
          <w:sz w:val="18"/>
          <w:szCs w:val="18"/>
        </w:rPr>
        <w:t>o</w:t>
      </w:r>
      <w:r w:rsidR="00823C6D" w:rsidRPr="003D79A4">
        <w:rPr>
          <w:rFonts w:ascii="Times New Roman" w:hAnsi="Times New Roman"/>
          <w:sz w:val="18"/>
          <w:szCs w:val="18"/>
        </w:rPr>
        <w:t xml:space="preserve"> e a</w:t>
      </w:r>
      <w:r w:rsidRPr="003D79A4">
        <w:rPr>
          <w:rFonts w:ascii="Times New Roman" w:hAnsi="Times New Roman"/>
          <w:sz w:val="18"/>
          <w:szCs w:val="18"/>
        </w:rPr>
        <w:t>s</w:t>
      </w:r>
      <w:r w:rsidR="00823C6D" w:rsidRPr="003D79A4">
        <w:rPr>
          <w:rFonts w:ascii="Times New Roman" w:hAnsi="Times New Roman"/>
          <w:sz w:val="18"/>
          <w:szCs w:val="18"/>
        </w:rPr>
        <w:t>sinad</w:t>
      </w:r>
      <w:r w:rsidRPr="003D79A4">
        <w:rPr>
          <w:rFonts w:ascii="Times New Roman" w:hAnsi="Times New Roman"/>
          <w:sz w:val="18"/>
          <w:szCs w:val="18"/>
        </w:rPr>
        <w:t>o</w:t>
      </w:r>
      <w:r w:rsidR="00823C6D" w:rsidRPr="003D79A4">
        <w:rPr>
          <w:rFonts w:ascii="Times New Roman" w:hAnsi="Times New Roman"/>
          <w:sz w:val="18"/>
          <w:szCs w:val="18"/>
        </w:rPr>
        <w:t xml:space="preserve"> pelo chefe da empresa;</w:t>
      </w:r>
    </w:p>
    <w:p w:rsidR="00823C6D" w:rsidRPr="003D79A4" w:rsidRDefault="00823C6D" w:rsidP="004952D0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>Ficha de informaç</w:t>
      </w:r>
      <w:r w:rsidR="006F0300" w:rsidRPr="003D79A4">
        <w:rPr>
          <w:rFonts w:ascii="Times New Roman" w:hAnsi="Times New Roman"/>
          <w:sz w:val="18"/>
          <w:szCs w:val="18"/>
          <w:lang w:val="pt-BR"/>
        </w:rPr>
        <w:t>õ</w:t>
      </w:r>
      <w:r w:rsidRPr="003D79A4">
        <w:rPr>
          <w:rFonts w:ascii="Times New Roman" w:hAnsi="Times New Roman"/>
          <w:sz w:val="18"/>
          <w:szCs w:val="18"/>
          <w:lang w:val="pt-BR"/>
        </w:rPr>
        <w:t>es sobre a empresa fornecida pelo GMN e assinada pelo chefe d</w:t>
      </w:r>
      <w:r w:rsidR="006F0300" w:rsidRPr="003D79A4">
        <w:rPr>
          <w:rFonts w:ascii="Times New Roman" w:hAnsi="Times New Roman"/>
          <w:sz w:val="18"/>
          <w:szCs w:val="18"/>
          <w:lang w:val="pt-BR"/>
        </w:rPr>
        <w:t>a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empresa;</w:t>
      </w:r>
    </w:p>
    <w:p w:rsidR="00823C6D" w:rsidRPr="003D79A4" w:rsidRDefault="00823C6D" w:rsidP="004952D0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>Cópia do registo do comércio da empresa ;  ;</w:t>
      </w:r>
    </w:p>
    <w:p w:rsidR="0094058D" w:rsidRPr="003D79A4" w:rsidRDefault="00D876FB" w:rsidP="0094058D">
      <w:pPr>
        <w:pStyle w:val="PargrafodaLista"/>
        <w:numPr>
          <w:ilvl w:val="0"/>
          <w:numId w:val="4"/>
        </w:numPr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>Uma c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ó</w:t>
      </w:r>
      <w:r w:rsidRPr="003D79A4">
        <w:rPr>
          <w:rFonts w:ascii="Times New Roman" w:hAnsi="Times New Roman"/>
          <w:sz w:val="18"/>
          <w:szCs w:val="18"/>
          <w:lang w:val="pt-BR"/>
        </w:rPr>
        <w:t>pia do certificado de  identificação fiscal</w:t>
      </w:r>
    </w:p>
    <w:p w:rsidR="0094058D" w:rsidRPr="003D79A4" w:rsidRDefault="00D876FB" w:rsidP="0094058D">
      <w:pPr>
        <w:pStyle w:val="PargrafodaLista"/>
        <w:numPr>
          <w:ilvl w:val="0"/>
          <w:numId w:val="4"/>
        </w:numPr>
        <w:rPr>
          <w:rFonts w:ascii="Times New Roman" w:hAnsi="Times New Roman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>Um atesta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 xml:space="preserve">do 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de entrada em produ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ção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(funcionamento) ou todo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s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o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u</w:t>
      </w:r>
      <w:r w:rsidRPr="003D79A4">
        <w:rPr>
          <w:rFonts w:ascii="Times New Roman" w:hAnsi="Times New Roman"/>
          <w:sz w:val="18"/>
          <w:szCs w:val="18"/>
          <w:lang w:val="pt-BR"/>
        </w:rPr>
        <w:t>t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r</w:t>
      </w:r>
      <w:r w:rsidRPr="003D79A4">
        <w:rPr>
          <w:rFonts w:ascii="Times New Roman" w:hAnsi="Times New Roman"/>
          <w:sz w:val="18"/>
          <w:szCs w:val="18"/>
          <w:lang w:val="pt-BR"/>
        </w:rPr>
        <w:t>o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s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documento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s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justi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fi</w:t>
      </w:r>
      <w:r w:rsidRPr="003D79A4">
        <w:rPr>
          <w:rFonts w:ascii="Times New Roman" w:hAnsi="Times New Roman"/>
          <w:sz w:val="18"/>
          <w:szCs w:val="18"/>
          <w:lang w:val="pt-BR"/>
        </w:rPr>
        <w:t>cando a producç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o (funcionamento) efectiva 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 xml:space="preserve"> há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2 anos no m</w:t>
      </w:r>
      <w:r w:rsidR="00CD23E2" w:rsidRPr="003D79A4">
        <w:rPr>
          <w:rFonts w:ascii="Times New Roman" w:hAnsi="Times New Roman"/>
          <w:sz w:val="18"/>
          <w:szCs w:val="18"/>
          <w:lang w:val="pt-BR"/>
        </w:rPr>
        <w:t>í</w:t>
      </w:r>
      <w:r w:rsidRPr="003D79A4">
        <w:rPr>
          <w:rFonts w:ascii="Times New Roman" w:hAnsi="Times New Roman"/>
          <w:sz w:val="18"/>
          <w:szCs w:val="18"/>
          <w:lang w:val="pt-BR"/>
        </w:rPr>
        <w:t>nimo;</w:t>
      </w:r>
    </w:p>
    <w:p w:rsidR="0094058D" w:rsidRPr="003D79A4" w:rsidRDefault="00D876FB" w:rsidP="0094058D">
      <w:pPr>
        <w:pStyle w:val="PargrafodaLista"/>
        <w:numPr>
          <w:ilvl w:val="0"/>
          <w:numId w:val="4"/>
        </w:numPr>
        <w:rPr>
          <w:rFonts w:ascii="Times New Roman" w:hAnsi="Times New Roman"/>
          <w:color w:val="222222"/>
          <w:sz w:val="18"/>
          <w:szCs w:val="18"/>
          <w:lang w:val="pt-BR"/>
        </w:rPr>
      </w:pPr>
      <w:r w:rsidRPr="003D79A4">
        <w:rPr>
          <w:rFonts w:ascii="Times New Roman" w:hAnsi="Times New Roman"/>
          <w:sz w:val="18"/>
          <w:szCs w:val="18"/>
          <w:lang w:val="pt-BR"/>
        </w:rPr>
        <w:t>Um atesta</w:t>
      </w:r>
      <w:r w:rsidR="001258BE" w:rsidRPr="003D79A4">
        <w:rPr>
          <w:rFonts w:ascii="Times New Roman" w:hAnsi="Times New Roman"/>
          <w:sz w:val="18"/>
          <w:szCs w:val="18"/>
          <w:lang w:val="pt-BR"/>
        </w:rPr>
        <w:t>do</w:t>
      </w:r>
      <w:r w:rsidRPr="003D79A4">
        <w:rPr>
          <w:rFonts w:ascii="Times New Roman" w:hAnsi="Times New Roman"/>
          <w:sz w:val="18"/>
          <w:szCs w:val="18"/>
          <w:lang w:val="pt-BR"/>
        </w:rPr>
        <w:t xml:space="preserve"> provando que a empresa </w:t>
      </w:r>
      <w:r w:rsidRPr="003D79A4">
        <w:rPr>
          <w:rFonts w:ascii="Times New Roman" w:hAnsi="Times New Roman"/>
          <w:color w:val="222222"/>
          <w:sz w:val="18"/>
          <w:szCs w:val="18"/>
          <w:lang w:val="pt-BR"/>
        </w:rPr>
        <w:t>não está em situação de falência, nem de ajusto fiscal; ou uma declaraç</w:t>
      </w:r>
      <w:r w:rsidR="001258BE" w:rsidRPr="003D79A4">
        <w:rPr>
          <w:rFonts w:ascii="Times New Roman" w:hAnsi="Times New Roman"/>
          <w:color w:val="222222"/>
          <w:sz w:val="18"/>
          <w:szCs w:val="18"/>
          <w:lang w:val="pt-BR"/>
        </w:rPr>
        <w:t>ã</w:t>
      </w:r>
      <w:r w:rsidRPr="003D79A4">
        <w:rPr>
          <w:rFonts w:ascii="Times New Roman" w:hAnsi="Times New Roman"/>
          <w:color w:val="222222"/>
          <w:sz w:val="18"/>
          <w:szCs w:val="18"/>
          <w:lang w:val="pt-BR"/>
        </w:rPr>
        <w:t>o de honra</w:t>
      </w:r>
    </w:p>
    <w:p w:rsidR="0094058D" w:rsidRPr="003D79A4" w:rsidRDefault="0094058D" w:rsidP="003D79A4">
      <w:pPr>
        <w:ind w:left="360"/>
        <w:rPr>
          <w:rFonts w:ascii="Times New Roman" w:hAnsi="Times New Roman"/>
          <w:sz w:val="20"/>
          <w:szCs w:val="20"/>
          <w:lang w:val="pt-BR"/>
        </w:rPr>
      </w:pPr>
    </w:p>
    <w:p w:rsidR="00823C6D" w:rsidRPr="002134A0" w:rsidRDefault="00823C6D" w:rsidP="003D79A4">
      <w:pPr>
        <w:pStyle w:val="PargrafodaLista"/>
        <w:spacing w:after="0" w:line="276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823C6D" w:rsidRPr="002134A0" w:rsidSect="004952D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D57"/>
    <w:multiLevelType w:val="multilevel"/>
    <w:tmpl w:val="B2308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i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2"/>
      </w:rPr>
    </w:lvl>
  </w:abstractNum>
  <w:abstractNum w:abstractNumId="1">
    <w:nsid w:val="13C3618A"/>
    <w:multiLevelType w:val="hybridMultilevel"/>
    <w:tmpl w:val="60EE00D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2B01766"/>
    <w:multiLevelType w:val="hybridMultilevel"/>
    <w:tmpl w:val="743483C4"/>
    <w:lvl w:ilvl="0" w:tplc="E1341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D5FC8"/>
    <w:multiLevelType w:val="hybridMultilevel"/>
    <w:tmpl w:val="A2CE37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FF7FAF"/>
    <w:multiLevelType w:val="hybridMultilevel"/>
    <w:tmpl w:val="740A2E22"/>
    <w:lvl w:ilvl="0" w:tplc="80023A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50148"/>
    <w:rsid w:val="0000555A"/>
    <w:rsid w:val="0001116C"/>
    <w:rsid w:val="00022BDF"/>
    <w:rsid w:val="00022CB3"/>
    <w:rsid w:val="00023C2D"/>
    <w:rsid w:val="0003117A"/>
    <w:rsid w:val="00040235"/>
    <w:rsid w:val="000444EA"/>
    <w:rsid w:val="00050C43"/>
    <w:rsid w:val="00051CBD"/>
    <w:rsid w:val="00055271"/>
    <w:rsid w:val="00061387"/>
    <w:rsid w:val="000647D8"/>
    <w:rsid w:val="00071910"/>
    <w:rsid w:val="00075B2E"/>
    <w:rsid w:val="00087309"/>
    <w:rsid w:val="00091ECB"/>
    <w:rsid w:val="000930EA"/>
    <w:rsid w:val="00095DE4"/>
    <w:rsid w:val="000A10E9"/>
    <w:rsid w:val="000B3039"/>
    <w:rsid w:val="000B39A1"/>
    <w:rsid w:val="000B4161"/>
    <w:rsid w:val="000C454D"/>
    <w:rsid w:val="000C5D0E"/>
    <w:rsid w:val="000D022F"/>
    <w:rsid w:val="000D1206"/>
    <w:rsid w:val="000D2918"/>
    <w:rsid w:val="000D347F"/>
    <w:rsid w:val="000D3E0F"/>
    <w:rsid w:val="000D6347"/>
    <w:rsid w:val="000E17DE"/>
    <w:rsid w:val="000E73A2"/>
    <w:rsid w:val="000F55B6"/>
    <w:rsid w:val="00104C17"/>
    <w:rsid w:val="00117501"/>
    <w:rsid w:val="0012147A"/>
    <w:rsid w:val="00123318"/>
    <w:rsid w:val="001258BE"/>
    <w:rsid w:val="0013202E"/>
    <w:rsid w:val="0014233E"/>
    <w:rsid w:val="00146DAF"/>
    <w:rsid w:val="00155AE3"/>
    <w:rsid w:val="001569D9"/>
    <w:rsid w:val="00170325"/>
    <w:rsid w:val="00170E3B"/>
    <w:rsid w:val="00173D5E"/>
    <w:rsid w:val="0018787B"/>
    <w:rsid w:val="00192137"/>
    <w:rsid w:val="00197C6C"/>
    <w:rsid w:val="001A5E6E"/>
    <w:rsid w:val="001A7EB4"/>
    <w:rsid w:val="001B04D1"/>
    <w:rsid w:val="001B3912"/>
    <w:rsid w:val="001B6FCE"/>
    <w:rsid w:val="001C520B"/>
    <w:rsid w:val="001C6E7B"/>
    <w:rsid w:val="001C78C7"/>
    <w:rsid w:val="001D38D6"/>
    <w:rsid w:val="001D76CB"/>
    <w:rsid w:val="001E020A"/>
    <w:rsid w:val="001E1964"/>
    <w:rsid w:val="001E1FF7"/>
    <w:rsid w:val="001E7EBE"/>
    <w:rsid w:val="001F31C1"/>
    <w:rsid w:val="002134A0"/>
    <w:rsid w:val="00215D9E"/>
    <w:rsid w:val="0021671B"/>
    <w:rsid w:val="002174FB"/>
    <w:rsid w:val="00220E69"/>
    <w:rsid w:val="0022256E"/>
    <w:rsid w:val="00222BCC"/>
    <w:rsid w:val="00231DCB"/>
    <w:rsid w:val="0023373D"/>
    <w:rsid w:val="00240252"/>
    <w:rsid w:val="00240FF2"/>
    <w:rsid w:val="00241A0E"/>
    <w:rsid w:val="00241D75"/>
    <w:rsid w:val="00245495"/>
    <w:rsid w:val="00253A45"/>
    <w:rsid w:val="00253BD5"/>
    <w:rsid w:val="002610CF"/>
    <w:rsid w:val="00274940"/>
    <w:rsid w:val="00280EE4"/>
    <w:rsid w:val="0028337D"/>
    <w:rsid w:val="00290359"/>
    <w:rsid w:val="00290C0E"/>
    <w:rsid w:val="00293CDF"/>
    <w:rsid w:val="00295D90"/>
    <w:rsid w:val="002A007A"/>
    <w:rsid w:val="002A172C"/>
    <w:rsid w:val="002B433C"/>
    <w:rsid w:val="002B5855"/>
    <w:rsid w:val="002B708A"/>
    <w:rsid w:val="002D5700"/>
    <w:rsid w:val="002E0731"/>
    <w:rsid w:val="002E4402"/>
    <w:rsid w:val="002F2781"/>
    <w:rsid w:val="002F55B6"/>
    <w:rsid w:val="002F57EC"/>
    <w:rsid w:val="00303B32"/>
    <w:rsid w:val="00306E8C"/>
    <w:rsid w:val="003103A7"/>
    <w:rsid w:val="00322D94"/>
    <w:rsid w:val="00331ACC"/>
    <w:rsid w:val="00337ECF"/>
    <w:rsid w:val="003537FF"/>
    <w:rsid w:val="003601DC"/>
    <w:rsid w:val="00372F15"/>
    <w:rsid w:val="003732EF"/>
    <w:rsid w:val="003824FF"/>
    <w:rsid w:val="00391C2B"/>
    <w:rsid w:val="0039555A"/>
    <w:rsid w:val="003A0CC8"/>
    <w:rsid w:val="003A6612"/>
    <w:rsid w:val="003B1A10"/>
    <w:rsid w:val="003B33D8"/>
    <w:rsid w:val="003B34F6"/>
    <w:rsid w:val="003B6186"/>
    <w:rsid w:val="003C1FFD"/>
    <w:rsid w:val="003D3118"/>
    <w:rsid w:val="003D79A4"/>
    <w:rsid w:val="003E0855"/>
    <w:rsid w:val="003E7427"/>
    <w:rsid w:val="003F68C2"/>
    <w:rsid w:val="003F6D93"/>
    <w:rsid w:val="00401F31"/>
    <w:rsid w:val="00415FF8"/>
    <w:rsid w:val="004221E1"/>
    <w:rsid w:val="00426CF3"/>
    <w:rsid w:val="00427740"/>
    <w:rsid w:val="00434D6F"/>
    <w:rsid w:val="004429F5"/>
    <w:rsid w:val="00446BD5"/>
    <w:rsid w:val="00451D34"/>
    <w:rsid w:val="00462AF0"/>
    <w:rsid w:val="00467D8F"/>
    <w:rsid w:val="00471209"/>
    <w:rsid w:val="00481AB1"/>
    <w:rsid w:val="0048384E"/>
    <w:rsid w:val="004946ED"/>
    <w:rsid w:val="004952D0"/>
    <w:rsid w:val="004A2B81"/>
    <w:rsid w:val="004A6C72"/>
    <w:rsid w:val="004B3769"/>
    <w:rsid w:val="004B7BD6"/>
    <w:rsid w:val="004C303B"/>
    <w:rsid w:val="004C6158"/>
    <w:rsid w:val="004D279B"/>
    <w:rsid w:val="004D69A6"/>
    <w:rsid w:val="004E2675"/>
    <w:rsid w:val="004F119E"/>
    <w:rsid w:val="004F1C0D"/>
    <w:rsid w:val="004F3125"/>
    <w:rsid w:val="004F523C"/>
    <w:rsid w:val="004F5BB2"/>
    <w:rsid w:val="004F6E11"/>
    <w:rsid w:val="00506208"/>
    <w:rsid w:val="00514052"/>
    <w:rsid w:val="0051715E"/>
    <w:rsid w:val="00521008"/>
    <w:rsid w:val="00525DCC"/>
    <w:rsid w:val="005410FC"/>
    <w:rsid w:val="00553E9D"/>
    <w:rsid w:val="00555FCC"/>
    <w:rsid w:val="00562F6D"/>
    <w:rsid w:val="00564BCB"/>
    <w:rsid w:val="00572CDB"/>
    <w:rsid w:val="00576922"/>
    <w:rsid w:val="00576D81"/>
    <w:rsid w:val="005802DE"/>
    <w:rsid w:val="00581976"/>
    <w:rsid w:val="00591A3A"/>
    <w:rsid w:val="00591DE1"/>
    <w:rsid w:val="005959DC"/>
    <w:rsid w:val="005B095E"/>
    <w:rsid w:val="005B465D"/>
    <w:rsid w:val="005C58BE"/>
    <w:rsid w:val="005D0B6F"/>
    <w:rsid w:val="005D2286"/>
    <w:rsid w:val="005D6427"/>
    <w:rsid w:val="005E3407"/>
    <w:rsid w:val="005E43B8"/>
    <w:rsid w:val="005E60AC"/>
    <w:rsid w:val="005F3949"/>
    <w:rsid w:val="006022C5"/>
    <w:rsid w:val="006158F6"/>
    <w:rsid w:val="00617258"/>
    <w:rsid w:val="00637559"/>
    <w:rsid w:val="006409CD"/>
    <w:rsid w:val="00640D7F"/>
    <w:rsid w:val="00650E96"/>
    <w:rsid w:val="00653F16"/>
    <w:rsid w:val="00655D0F"/>
    <w:rsid w:val="006705E0"/>
    <w:rsid w:val="0067102F"/>
    <w:rsid w:val="006726FD"/>
    <w:rsid w:val="006732D5"/>
    <w:rsid w:val="00674378"/>
    <w:rsid w:val="00675FBA"/>
    <w:rsid w:val="0068790B"/>
    <w:rsid w:val="00696CA7"/>
    <w:rsid w:val="006A4D06"/>
    <w:rsid w:val="006A5C64"/>
    <w:rsid w:val="006B4174"/>
    <w:rsid w:val="006B44AA"/>
    <w:rsid w:val="006C0FE4"/>
    <w:rsid w:val="006C237D"/>
    <w:rsid w:val="006C2511"/>
    <w:rsid w:val="006C4E17"/>
    <w:rsid w:val="006D0C07"/>
    <w:rsid w:val="006D372F"/>
    <w:rsid w:val="006D7740"/>
    <w:rsid w:val="006E55E6"/>
    <w:rsid w:val="006F0300"/>
    <w:rsid w:val="006F1BFC"/>
    <w:rsid w:val="006F39DE"/>
    <w:rsid w:val="006F4E24"/>
    <w:rsid w:val="006F73E9"/>
    <w:rsid w:val="007002A4"/>
    <w:rsid w:val="00700BDB"/>
    <w:rsid w:val="00704376"/>
    <w:rsid w:val="007071B0"/>
    <w:rsid w:val="007153A4"/>
    <w:rsid w:val="00715996"/>
    <w:rsid w:val="0073145E"/>
    <w:rsid w:val="00736A23"/>
    <w:rsid w:val="00740C5E"/>
    <w:rsid w:val="00755114"/>
    <w:rsid w:val="007667D7"/>
    <w:rsid w:val="0078291F"/>
    <w:rsid w:val="007946A9"/>
    <w:rsid w:val="0079694F"/>
    <w:rsid w:val="007A0017"/>
    <w:rsid w:val="007A08E0"/>
    <w:rsid w:val="007A1F16"/>
    <w:rsid w:val="007A5B44"/>
    <w:rsid w:val="007C4D07"/>
    <w:rsid w:val="007D0275"/>
    <w:rsid w:val="007E1FEC"/>
    <w:rsid w:val="007F4AD9"/>
    <w:rsid w:val="007F54F2"/>
    <w:rsid w:val="007F6376"/>
    <w:rsid w:val="0081539B"/>
    <w:rsid w:val="00823C6D"/>
    <w:rsid w:val="00823D17"/>
    <w:rsid w:val="00832100"/>
    <w:rsid w:val="00836B08"/>
    <w:rsid w:val="00842E6D"/>
    <w:rsid w:val="00843558"/>
    <w:rsid w:val="00843A10"/>
    <w:rsid w:val="0085567F"/>
    <w:rsid w:val="00856E4E"/>
    <w:rsid w:val="008640C5"/>
    <w:rsid w:val="00864577"/>
    <w:rsid w:val="00864B3A"/>
    <w:rsid w:val="00866849"/>
    <w:rsid w:val="008704FE"/>
    <w:rsid w:val="00873666"/>
    <w:rsid w:val="008743FA"/>
    <w:rsid w:val="00886B12"/>
    <w:rsid w:val="00892115"/>
    <w:rsid w:val="008B342B"/>
    <w:rsid w:val="008C1568"/>
    <w:rsid w:val="008C7694"/>
    <w:rsid w:val="008D3037"/>
    <w:rsid w:val="008D4029"/>
    <w:rsid w:val="008E2FFD"/>
    <w:rsid w:val="008F2B0C"/>
    <w:rsid w:val="008F672E"/>
    <w:rsid w:val="008F6B06"/>
    <w:rsid w:val="00911F7C"/>
    <w:rsid w:val="00912961"/>
    <w:rsid w:val="00913FD8"/>
    <w:rsid w:val="00920C04"/>
    <w:rsid w:val="00926D09"/>
    <w:rsid w:val="009277A3"/>
    <w:rsid w:val="0093231B"/>
    <w:rsid w:val="009328B5"/>
    <w:rsid w:val="0094058D"/>
    <w:rsid w:val="009418B6"/>
    <w:rsid w:val="00950148"/>
    <w:rsid w:val="00951329"/>
    <w:rsid w:val="00951ACB"/>
    <w:rsid w:val="00955AAA"/>
    <w:rsid w:val="00964662"/>
    <w:rsid w:val="009646B5"/>
    <w:rsid w:val="00964BAC"/>
    <w:rsid w:val="009722C8"/>
    <w:rsid w:val="00972969"/>
    <w:rsid w:val="00973036"/>
    <w:rsid w:val="00973326"/>
    <w:rsid w:val="0098163C"/>
    <w:rsid w:val="00984263"/>
    <w:rsid w:val="00986165"/>
    <w:rsid w:val="00990B5F"/>
    <w:rsid w:val="00993E4C"/>
    <w:rsid w:val="009A3CA0"/>
    <w:rsid w:val="009C29D4"/>
    <w:rsid w:val="009D31B8"/>
    <w:rsid w:val="009F1568"/>
    <w:rsid w:val="009F363C"/>
    <w:rsid w:val="009F3C0F"/>
    <w:rsid w:val="009F5B87"/>
    <w:rsid w:val="00A0022B"/>
    <w:rsid w:val="00A007BD"/>
    <w:rsid w:val="00A03CE4"/>
    <w:rsid w:val="00A06FE4"/>
    <w:rsid w:val="00A103BB"/>
    <w:rsid w:val="00A11968"/>
    <w:rsid w:val="00A17AA3"/>
    <w:rsid w:val="00A21CA5"/>
    <w:rsid w:val="00A24BD2"/>
    <w:rsid w:val="00A32D7C"/>
    <w:rsid w:val="00A343A6"/>
    <w:rsid w:val="00A349B6"/>
    <w:rsid w:val="00A35FD2"/>
    <w:rsid w:val="00A37270"/>
    <w:rsid w:val="00A41152"/>
    <w:rsid w:val="00A447AD"/>
    <w:rsid w:val="00A45BEE"/>
    <w:rsid w:val="00A564DD"/>
    <w:rsid w:val="00A67F69"/>
    <w:rsid w:val="00A73C49"/>
    <w:rsid w:val="00A80A17"/>
    <w:rsid w:val="00A83199"/>
    <w:rsid w:val="00A90666"/>
    <w:rsid w:val="00AA476B"/>
    <w:rsid w:val="00AB1E96"/>
    <w:rsid w:val="00AB42E7"/>
    <w:rsid w:val="00AB529C"/>
    <w:rsid w:val="00AC2ED8"/>
    <w:rsid w:val="00AC3037"/>
    <w:rsid w:val="00AD20D3"/>
    <w:rsid w:val="00AE12EF"/>
    <w:rsid w:val="00AE5454"/>
    <w:rsid w:val="00AE7D12"/>
    <w:rsid w:val="00AF04B9"/>
    <w:rsid w:val="00AF09E0"/>
    <w:rsid w:val="00AF0DE4"/>
    <w:rsid w:val="00AF7EC0"/>
    <w:rsid w:val="00B04309"/>
    <w:rsid w:val="00B05401"/>
    <w:rsid w:val="00B058D0"/>
    <w:rsid w:val="00B122C4"/>
    <w:rsid w:val="00B12AB3"/>
    <w:rsid w:val="00B138A9"/>
    <w:rsid w:val="00B14755"/>
    <w:rsid w:val="00B14ED6"/>
    <w:rsid w:val="00B2555F"/>
    <w:rsid w:val="00B25B86"/>
    <w:rsid w:val="00B332A4"/>
    <w:rsid w:val="00B51EF9"/>
    <w:rsid w:val="00B57ABB"/>
    <w:rsid w:val="00B62B87"/>
    <w:rsid w:val="00B7058F"/>
    <w:rsid w:val="00B867C6"/>
    <w:rsid w:val="00BB3C2C"/>
    <w:rsid w:val="00BB3E96"/>
    <w:rsid w:val="00BB43A9"/>
    <w:rsid w:val="00BB5FBD"/>
    <w:rsid w:val="00BB600B"/>
    <w:rsid w:val="00BC66AA"/>
    <w:rsid w:val="00BD61F8"/>
    <w:rsid w:val="00BE0748"/>
    <w:rsid w:val="00BE0EF8"/>
    <w:rsid w:val="00BE4C5E"/>
    <w:rsid w:val="00BE511A"/>
    <w:rsid w:val="00BE5553"/>
    <w:rsid w:val="00BF1337"/>
    <w:rsid w:val="00BF7208"/>
    <w:rsid w:val="00C02AAA"/>
    <w:rsid w:val="00C06215"/>
    <w:rsid w:val="00C13E08"/>
    <w:rsid w:val="00C153D8"/>
    <w:rsid w:val="00C16966"/>
    <w:rsid w:val="00C261AE"/>
    <w:rsid w:val="00C32157"/>
    <w:rsid w:val="00C32EBD"/>
    <w:rsid w:val="00C45B3C"/>
    <w:rsid w:val="00C47105"/>
    <w:rsid w:val="00C500A0"/>
    <w:rsid w:val="00C52015"/>
    <w:rsid w:val="00C5623A"/>
    <w:rsid w:val="00C57D0E"/>
    <w:rsid w:val="00C75288"/>
    <w:rsid w:val="00C85CFA"/>
    <w:rsid w:val="00C8604A"/>
    <w:rsid w:val="00C928B4"/>
    <w:rsid w:val="00CA3176"/>
    <w:rsid w:val="00CA77DF"/>
    <w:rsid w:val="00CB3315"/>
    <w:rsid w:val="00CD13B7"/>
    <w:rsid w:val="00CD1F21"/>
    <w:rsid w:val="00CD23E2"/>
    <w:rsid w:val="00CD2DF4"/>
    <w:rsid w:val="00CD5873"/>
    <w:rsid w:val="00CE468B"/>
    <w:rsid w:val="00CE50D1"/>
    <w:rsid w:val="00CE5450"/>
    <w:rsid w:val="00CE5E39"/>
    <w:rsid w:val="00CF5696"/>
    <w:rsid w:val="00D056AF"/>
    <w:rsid w:val="00D06387"/>
    <w:rsid w:val="00D06A76"/>
    <w:rsid w:val="00D208F4"/>
    <w:rsid w:val="00D31B25"/>
    <w:rsid w:val="00D43F67"/>
    <w:rsid w:val="00D5136A"/>
    <w:rsid w:val="00D5157B"/>
    <w:rsid w:val="00D574E6"/>
    <w:rsid w:val="00D609B2"/>
    <w:rsid w:val="00D61C72"/>
    <w:rsid w:val="00D646BE"/>
    <w:rsid w:val="00D70DFF"/>
    <w:rsid w:val="00D8109F"/>
    <w:rsid w:val="00D876FB"/>
    <w:rsid w:val="00DA1D41"/>
    <w:rsid w:val="00DA3074"/>
    <w:rsid w:val="00DC2342"/>
    <w:rsid w:val="00DD286A"/>
    <w:rsid w:val="00DD30CE"/>
    <w:rsid w:val="00DD437D"/>
    <w:rsid w:val="00DE0736"/>
    <w:rsid w:val="00DE2573"/>
    <w:rsid w:val="00DE3CA5"/>
    <w:rsid w:val="00DE4B19"/>
    <w:rsid w:val="00DF1740"/>
    <w:rsid w:val="00DF32C9"/>
    <w:rsid w:val="00DF4524"/>
    <w:rsid w:val="00DF67A6"/>
    <w:rsid w:val="00DF759C"/>
    <w:rsid w:val="00DF78E3"/>
    <w:rsid w:val="00E04158"/>
    <w:rsid w:val="00E10191"/>
    <w:rsid w:val="00E10587"/>
    <w:rsid w:val="00E10DEA"/>
    <w:rsid w:val="00E160C8"/>
    <w:rsid w:val="00E1662D"/>
    <w:rsid w:val="00E2061B"/>
    <w:rsid w:val="00E30E59"/>
    <w:rsid w:val="00E37177"/>
    <w:rsid w:val="00E371E2"/>
    <w:rsid w:val="00E42A39"/>
    <w:rsid w:val="00E54E51"/>
    <w:rsid w:val="00E62CAB"/>
    <w:rsid w:val="00E632AF"/>
    <w:rsid w:val="00E661F1"/>
    <w:rsid w:val="00E71451"/>
    <w:rsid w:val="00E73302"/>
    <w:rsid w:val="00E7552B"/>
    <w:rsid w:val="00E775E9"/>
    <w:rsid w:val="00E80678"/>
    <w:rsid w:val="00E81FC9"/>
    <w:rsid w:val="00E94839"/>
    <w:rsid w:val="00EA1550"/>
    <w:rsid w:val="00EA7060"/>
    <w:rsid w:val="00EB0AF9"/>
    <w:rsid w:val="00EB2862"/>
    <w:rsid w:val="00EC0E33"/>
    <w:rsid w:val="00EC20DE"/>
    <w:rsid w:val="00ED68D8"/>
    <w:rsid w:val="00EE4A04"/>
    <w:rsid w:val="00EE7702"/>
    <w:rsid w:val="00EF1C09"/>
    <w:rsid w:val="00EF1D1F"/>
    <w:rsid w:val="00EF4362"/>
    <w:rsid w:val="00F04644"/>
    <w:rsid w:val="00F074C4"/>
    <w:rsid w:val="00F163B2"/>
    <w:rsid w:val="00F235F4"/>
    <w:rsid w:val="00F270E0"/>
    <w:rsid w:val="00F36342"/>
    <w:rsid w:val="00F435E6"/>
    <w:rsid w:val="00F4696A"/>
    <w:rsid w:val="00F51D4A"/>
    <w:rsid w:val="00F5316E"/>
    <w:rsid w:val="00F61BA3"/>
    <w:rsid w:val="00F62669"/>
    <w:rsid w:val="00F73FC2"/>
    <w:rsid w:val="00F8194E"/>
    <w:rsid w:val="00F840CC"/>
    <w:rsid w:val="00F8716D"/>
    <w:rsid w:val="00F97A76"/>
    <w:rsid w:val="00FA4063"/>
    <w:rsid w:val="00FA6CB0"/>
    <w:rsid w:val="00FB0793"/>
    <w:rsid w:val="00FD1244"/>
    <w:rsid w:val="00FE11A3"/>
    <w:rsid w:val="00FF0840"/>
    <w:rsid w:val="00FF0B5A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48"/>
    <w:rPr>
      <w:rFonts w:ascii="Calibri" w:eastAsia="Calibri" w:hAnsi="Calibri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References,List Paragraph,Paragraphe  revu,Lapis Bulleted List"/>
    <w:basedOn w:val="Normal"/>
    <w:link w:val="PargrafodaListaCarcter"/>
    <w:uiPriority w:val="34"/>
    <w:qFormat/>
    <w:rsid w:val="00950148"/>
    <w:pPr>
      <w:ind w:left="720"/>
      <w:contextualSpacing/>
    </w:pPr>
  </w:style>
  <w:style w:type="character" w:customStyle="1" w:styleId="PargrafodaListaCarcter">
    <w:name w:val="Parágrafo da Lista Carácter"/>
    <w:aliases w:val="References Carácter,List Paragraph Carácter,Paragraphe  revu Carácter,Lapis Bulleted List Carácter"/>
    <w:link w:val="PargrafodaLista"/>
    <w:uiPriority w:val="34"/>
    <w:locked/>
    <w:rsid w:val="00950148"/>
    <w:rPr>
      <w:rFonts w:ascii="Calibri" w:eastAsia="Calibri" w:hAnsi="Calibri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55AE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163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ingosilvatr@yaho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mn.ac.gmnst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CTMN/OS</dc:creator>
  <cp:lastModifiedBy>Abel</cp:lastModifiedBy>
  <cp:revision>2</cp:revision>
  <cp:lastPrinted>2017-03-06T11:38:00Z</cp:lastPrinted>
  <dcterms:created xsi:type="dcterms:W3CDTF">2017-03-10T08:10:00Z</dcterms:created>
  <dcterms:modified xsi:type="dcterms:W3CDTF">2017-03-10T08:10:00Z</dcterms:modified>
</cp:coreProperties>
</file>