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 w:rsidRPr="001D70EB">
        <w:rPr>
          <w:bCs/>
          <w:smallCaps w:val="0"/>
        </w:rPr>
        <w:t>– FIRMS SELECTION</w:t>
      </w:r>
      <w:r w:rsidRPr="001D70EB">
        <w:rPr>
          <w:bCs/>
          <w:smallCaps w:val="0"/>
        </w:rPr>
        <w:t>)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27DDA" w:rsidRDefault="004B436E">
      <w:pPr>
        <w:suppressAutoHyphens/>
        <w:rPr>
          <w:rFonts w:ascii="Times New Roman" w:hAnsi="Times New Roman"/>
          <w:b/>
          <w:spacing w:val="-2"/>
          <w:sz w:val="24"/>
        </w:rPr>
      </w:pPr>
      <w:r w:rsidRPr="00127DDA">
        <w:rPr>
          <w:rFonts w:ascii="Times New Roman" w:hAnsi="Times New Roman"/>
          <w:b/>
          <w:spacing w:val="-2"/>
          <w:sz w:val="24"/>
        </w:rPr>
        <w:t>DEMOCRATIC REPUBLIC OF SAO TOME AND PRINCIPE</w:t>
      </w:r>
    </w:p>
    <w:p w:rsidR="009830E4" w:rsidRPr="00127DDA" w:rsidRDefault="004B436E">
      <w:pPr>
        <w:suppressAutoHyphens/>
        <w:rPr>
          <w:rFonts w:ascii="Times New Roman" w:hAnsi="Times New Roman"/>
          <w:b/>
          <w:spacing w:val="-2"/>
          <w:sz w:val="24"/>
        </w:rPr>
      </w:pPr>
      <w:r w:rsidRPr="00127DDA">
        <w:rPr>
          <w:rFonts w:ascii="Times New Roman" w:hAnsi="Times New Roman"/>
          <w:b/>
          <w:spacing w:val="-2"/>
          <w:sz w:val="24"/>
        </w:rPr>
        <w:t>INSTITUTIONAL CAPACITY BUILDING PROJECT</w:t>
      </w:r>
    </w:p>
    <w:p w:rsidR="00EC50B8" w:rsidRDefault="000C4041" w:rsidP="00EC50B8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</w:t>
      </w:r>
      <w:r w:rsidR="004B436E">
        <w:rPr>
          <w:rFonts w:ascii="Times New Roman" w:hAnsi="Times New Roman"/>
        </w:rPr>
        <w:t>No.: V1240-ST</w:t>
      </w:r>
    </w:p>
    <w:p w:rsidR="009830E4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:rsidR="00EC50B8" w:rsidRDefault="00EC50B8">
      <w:pPr>
        <w:pStyle w:val="Corpodetexto"/>
        <w:rPr>
          <w:rFonts w:ascii="Times New Roman" w:hAnsi="Times New Roman"/>
        </w:rPr>
      </w:pPr>
      <w:r w:rsidRPr="001B0D84">
        <w:rPr>
          <w:rFonts w:ascii="Times New Roman" w:hAnsi="Times New Roman"/>
          <w:b/>
        </w:rPr>
        <w:t>Assignment Title</w:t>
      </w:r>
      <w:r w:rsidR="004B436E">
        <w:rPr>
          <w:rFonts w:ascii="Times New Roman" w:hAnsi="Times New Roman"/>
          <w:b/>
        </w:rPr>
        <w:t xml:space="preserve">: </w:t>
      </w:r>
      <w:r w:rsidR="004B436E">
        <w:rPr>
          <w:rFonts w:ascii="Times New Roman" w:hAnsi="Times New Roman"/>
        </w:rPr>
        <w:t xml:space="preserve">ASSET QUALITY REVIEW </w:t>
      </w:r>
      <w:r w:rsidR="008C62C2">
        <w:rPr>
          <w:rFonts w:ascii="Times New Roman" w:hAnsi="Times New Roman"/>
        </w:rPr>
        <w:t>FOR</w:t>
      </w:r>
      <w:bookmarkStart w:id="0" w:name="_GoBack"/>
      <w:bookmarkEnd w:id="0"/>
      <w:r w:rsidR="004B436E">
        <w:rPr>
          <w:rFonts w:ascii="Times New Roman" w:hAnsi="Times New Roman"/>
        </w:rPr>
        <w:t xml:space="preserve"> SAO TOME AND PRINCIPE</w:t>
      </w:r>
    </w:p>
    <w:p w:rsidR="004F3C31" w:rsidRPr="004B436E" w:rsidRDefault="004F3C31">
      <w:pPr>
        <w:pStyle w:val="Corpodetexto"/>
        <w:rPr>
          <w:rFonts w:ascii="Times New Roman" w:hAnsi="Times New Roman"/>
        </w:rPr>
      </w:pPr>
    </w:p>
    <w:p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4B436E">
        <w:rPr>
          <w:rFonts w:ascii="Times New Roman" w:hAnsi="Times New Roman"/>
          <w:spacing w:val="-2"/>
          <w:sz w:val="24"/>
        </w:rPr>
        <w:t xml:space="preserve">. : </w:t>
      </w:r>
      <w:r w:rsidR="004B436E" w:rsidRPr="004B436E">
        <w:rPr>
          <w:rFonts w:ascii="Times New Roman" w:hAnsi="Times New Roman"/>
          <w:b/>
          <w:spacing w:val="-2"/>
          <w:sz w:val="24"/>
        </w:rPr>
        <w:t>01/C/ICB/2017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825B5C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4B436E">
        <w:rPr>
          <w:rFonts w:ascii="Times New Roman" w:hAnsi="Times New Roman"/>
          <w:spacing w:val="-2"/>
          <w:sz w:val="24"/>
          <w:szCs w:val="24"/>
        </w:rPr>
        <w:t>Government of the Democratic Republic of Sao Tome and Principe has received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financing from the World Bank toward the cost of the</w:t>
      </w:r>
      <w:r w:rsidR="00377B59">
        <w:rPr>
          <w:rFonts w:ascii="Times New Roman" w:hAnsi="Times New Roman"/>
          <w:spacing w:val="-2"/>
          <w:sz w:val="24"/>
          <w:szCs w:val="24"/>
        </w:rPr>
        <w:t xml:space="preserve"> Institutional Capacity Building Project</w:t>
      </w:r>
      <w:r w:rsidRPr="00825B5C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825B5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ing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464A5" w:rsidRDefault="009830E4" w:rsidP="00BC3B4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4F3C31">
        <w:rPr>
          <w:rFonts w:ascii="Times New Roman" w:hAnsi="Times New Roman"/>
          <w:spacing w:val="-2"/>
          <w:sz w:val="24"/>
          <w:szCs w:val="24"/>
        </w:rPr>
        <w:t>include:</w:t>
      </w:r>
    </w:p>
    <w:p w:rsidR="001464A5" w:rsidRDefault="001464A5" w:rsidP="00BC3B4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464A5" w:rsidRDefault="00CD41D4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isk assessment to identify the main risks underlying the banks' balance sheets</w:t>
      </w:r>
    </w:p>
    <w:p w:rsidR="001464A5" w:rsidRPr="001464A5" w:rsidRDefault="001464A5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V</w:t>
      </w:r>
      <w:r w:rsidR="00377B59" w:rsidRPr="001464A5">
        <w:rPr>
          <w:rFonts w:ascii="Times New Roman" w:hAnsi="Times New Roman"/>
          <w:spacing w:val="-2"/>
          <w:sz w:val="24"/>
          <w:szCs w:val="24"/>
          <w:lang w:val="pt-PT"/>
        </w:rPr>
        <w:t>erificationexercise for performingloans</w:t>
      </w:r>
    </w:p>
    <w:p w:rsidR="001464A5" w:rsidRDefault="001464A5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V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aluation exercise of the non-performing loan portfolio</w:t>
      </w:r>
    </w:p>
    <w:p w:rsidR="001464A5" w:rsidRDefault="001464A5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V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aluation exercise of the investment portfolio</w:t>
      </w:r>
    </w:p>
    <w:p w:rsidR="00D96B10" w:rsidRDefault="001464A5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ssets acquired in exchange for loans</w:t>
      </w:r>
    </w:p>
    <w:p w:rsidR="001464A5" w:rsidRDefault="00D96B10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etermination of capital position</w:t>
      </w:r>
    </w:p>
    <w:p w:rsidR="00BD7FC3" w:rsidRPr="001464A5" w:rsidRDefault="001464A5" w:rsidP="001464A5">
      <w:pPr>
        <w:pStyle w:val="PargrafodaLista"/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</w:t>
      </w:r>
      <w:r w:rsidR="00377B59" w:rsidRPr="001464A5">
        <w:rPr>
          <w:rFonts w:ascii="Times New Roman" w:hAnsi="Times New Roman"/>
          <w:spacing w:val="-2"/>
          <w:sz w:val="24"/>
          <w:szCs w:val="24"/>
        </w:rPr>
        <w:t>tress test</w:t>
      </w:r>
      <w:r w:rsidR="00B2553B" w:rsidRPr="001464A5">
        <w:rPr>
          <w:rFonts w:ascii="Times New Roman" w:hAnsi="Times New Roman"/>
          <w:spacing w:val="-2"/>
          <w:sz w:val="24"/>
          <w:szCs w:val="24"/>
        </w:rPr>
        <w:t>.</w:t>
      </w:r>
    </w:p>
    <w:p w:rsidR="00BD7FC3" w:rsidRDefault="00BD7FC3" w:rsidP="00BC3B4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77B59" w:rsidRPr="00377B59" w:rsidRDefault="00BD7FC3" w:rsidP="00BC3B4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The consulting services </w:t>
      </w:r>
      <w:r w:rsidR="00BC3B47">
        <w:rPr>
          <w:rFonts w:ascii="Times New Roman" w:hAnsi="Times New Roman"/>
          <w:spacing w:val="-2"/>
          <w:sz w:val="24"/>
          <w:szCs w:val="24"/>
        </w:rPr>
        <w:t>is to be implemented from January to June 2018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12616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30E4" w:rsidRPr="00825B5C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="00CD41D4">
        <w:rPr>
          <w:rFonts w:ascii="Times New Roman" w:hAnsi="Times New Roman"/>
          <w:spacing w:val="-2"/>
          <w:sz w:val="24"/>
          <w:szCs w:val="24"/>
        </w:rPr>
        <w:t>can be obtained at the address given below.</w:t>
      </w:r>
    </w:p>
    <w:p w:rsidR="009830E4" w:rsidRPr="00D12616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464A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377B59">
        <w:rPr>
          <w:rFonts w:ascii="Times New Roman" w:hAnsi="Times New Roman"/>
          <w:spacing w:val="-2"/>
          <w:sz w:val="24"/>
          <w:szCs w:val="24"/>
        </w:rPr>
        <w:t xml:space="preserve">Project Administration and Fiduciary Agency (AFAP)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</w:t>
      </w:r>
    </w:p>
    <w:p w:rsidR="001464A5" w:rsidRDefault="001464A5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1464A5" w:rsidRDefault="001464A5" w:rsidP="001464A5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M</w:t>
      </w:r>
      <w:r w:rsidR="00377B59" w:rsidRPr="001464A5">
        <w:rPr>
          <w:rFonts w:ascii="Times New Roman" w:hAnsi="Times New Roman"/>
          <w:spacing w:val="-2"/>
          <w:sz w:val="24"/>
        </w:rPr>
        <w:t>ust have at least 3 (three) years-experience in Asset quality review or as bank examiner</w:t>
      </w:r>
    </w:p>
    <w:p w:rsidR="00CD41D4" w:rsidRDefault="001464A5" w:rsidP="001464A5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M</w:t>
      </w:r>
      <w:r w:rsidR="00377B59" w:rsidRPr="001464A5">
        <w:rPr>
          <w:rFonts w:ascii="Times New Roman" w:hAnsi="Times New Roman"/>
          <w:spacing w:val="-2"/>
          <w:sz w:val="24"/>
        </w:rPr>
        <w:t>ust have at least 2 (two) similar contracts in the last 5 years</w:t>
      </w:r>
      <w:r w:rsidR="00B2553B" w:rsidRPr="001464A5">
        <w:rPr>
          <w:rFonts w:ascii="Times New Roman" w:hAnsi="Times New Roman"/>
          <w:spacing w:val="-2"/>
          <w:sz w:val="24"/>
        </w:rPr>
        <w:t xml:space="preserve">. </w:t>
      </w:r>
    </w:p>
    <w:p w:rsidR="00CD41D4" w:rsidRDefault="00CD41D4" w:rsidP="00CD41D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C50B8" w:rsidRPr="00CD41D4" w:rsidRDefault="00C70D43" w:rsidP="00CD41D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CD41D4"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 w:rsidRPr="00CD41D4">
        <w:rPr>
          <w:rFonts w:ascii="Times New Roman" w:hAnsi="Times New Roman"/>
          <w:spacing w:val="-2"/>
          <w:sz w:val="24"/>
        </w:rPr>
        <w:t xml:space="preserve">at </w:t>
      </w:r>
      <w:r w:rsidR="0083275E" w:rsidRPr="00CD41D4">
        <w:rPr>
          <w:rFonts w:ascii="Times New Roman" w:hAnsi="Times New Roman"/>
          <w:spacing w:val="-2"/>
          <w:sz w:val="24"/>
        </w:rPr>
        <w:t xml:space="preserve">the </w:t>
      </w:r>
      <w:r w:rsidR="004C3F92" w:rsidRPr="00CD41D4">
        <w:rPr>
          <w:rFonts w:ascii="Times New Roman" w:hAnsi="Times New Roman"/>
          <w:spacing w:val="-2"/>
          <w:sz w:val="24"/>
        </w:rPr>
        <w:t>shortlisting stage.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 xml:space="preserve">July </w:t>
      </w:r>
      <w:r w:rsidR="005A0276">
        <w:rPr>
          <w:rFonts w:ascii="Times New Roman" w:hAnsi="Times New Roman"/>
          <w:spacing w:val="-2"/>
          <w:sz w:val="24"/>
        </w:rPr>
        <w:lastRenderedPageBreak/>
        <w:t>2016</w:t>
      </w:r>
      <w:r w:rsidR="00137802">
        <w:rPr>
          <w:rFonts w:ascii="Times New Roman" w:hAnsi="Times New Roman"/>
          <w:spacing w:val="-2"/>
          <w:sz w:val="24"/>
        </w:rPr>
        <w:t>(“Procurement Regulations”)</w:t>
      </w:r>
      <w:r w:rsidR="003A4FFC">
        <w:rPr>
          <w:rFonts w:ascii="Times New Roman" w:hAnsi="Times New Roman"/>
          <w:spacing w:val="-2"/>
          <w:sz w:val="24"/>
        </w:rPr>
        <w:t>r the Institutional Capacity Building Project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</w:t>
      </w:r>
    </w:p>
    <w:p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17486" w:rsidRPr="00095418" w:rsidRDefault="009830E4" w:rsidP="00095418">
      <w:pPr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3A4FFC">
        <w:rPr>
          <w:rFonts w:ascii="Times New Roman" w:hAnsi="Times New Roman"/>
          <w:spacing w:val="-2"/>
          <w:sz w:val="24"/>
        </w:rPr>
        <w:t>Quality Cost Based Selection (QCBS)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3A4FFC" w:rsidRDefault="00916E24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</w:t>
      </w:r>
      <w:r w:rsidR="003A4FFC">
        <w:rPr>
          <w:rFonts w:ascii="Times New Roman" w:hAnsi="Times New Roman"/>
          <w:spacing w:val="-2"/>
          <w:sz w:val="24"/>
        </w:rPr>
        <w:t xml:space="preserve">: </w:t>
      </w:r>
      <w:r w:rsidR="00E36D50" w:rsidRPr="00E36D50">
        <w:rPr>
          <w:rFonts w:ascii="Times New Roman" w:hAnsi="Times New Roman"/>
          <w:b/>
          <w:spacing w:val="-2"/>
          <w:sz w:val="24"/>
        </w:rPr>
        <w:t>0</w:t>
      </w:r>
      <w:r w:rsidR="003A4FFC" w:rsidRPr="003A4FFC">
        <w:rPr>
          <w:rFonts w:ascii="Times New Roman" w:hAnsi="Times New Roman"/>
          <w:b/>
          <w:spacing w:val="-2"/>
          <w:sz w:val="24"/>
        </w:rPr>
        <w:t>8</w:t>
      </w:r>
      <w:r w:rsidR="00E36D50">
        <w:rPr>
          <w:rFonts w:ascii="Times New Roman" w:hAnsi="Times New Roman"/>
          <w:b/>
          <w:spacing w:val="-2"/>
          <w:sz w:val="24"/>
        </w:rPr>
        <w:t>:00</w:t>
      </w:r>
      <w:r w:rsidR="003A4FFC" w:rsidRPr="003A4FFC">
        <w:rPr>
          <w:rFonts w:ascii="Times New Roman" w:hAnsi="Times New Roman"/>
          <w:b/>
          <w:spacing w:val="-2"/>
          <w:sz w:val="24"/>
        </w:rPr>
        <w:t xml:space="preserve"> to 12</w:t>
      </w:r>
      <w:r w:rsidR="00E36D50">
        <w:rPr>
          <w:rFonts w:ascii="Times New Roman" w:hAnsi="Times New Roman"/>
          <w:b/>
          <w:spacing w:val="-2"/>
          <w:sz w:val="24"/>
        </w:rPr>
        <w:t>:00</w:t>
      </w:r>
      <w:r w:rsidR="003A4FFC" w:rsidRPr="003A4FFC">
        <w:rPr>
          <w:rFonts w:ascii="Times New Roman" w:hAnsi="Times New Roman"/>
          <w:b/>
          <w:spacing w:val="-2"/>
          <w:sz w:val="24"/>
        </w:rPr>
        <w:t xml:space="preserve"> and 15</w:t>
      </w:r>
      <w:r w:rsidR="00E36D50">
        <w:rPr>
          <w:rFonts w:ascii="Times New Roman" w:hAnsi="Times New Roman"/>
          <w:b/>
          <w:spacing w:val="-2"/>
          <w:sz w:val="24"/>
        </w:rPr>
        <w:t>:00</w:t>
      </w:r>
      <w:r w:rsidR="003A4FFC">
        <w:rPr>
          <w:rFonts w:ascii="Times New Roman" w:hAnsi="Times New Roman"/>
          <w:b/>
          <w:spacing w:val="-2"/>
          <w:sz w:val="24"/>
        </w:rPr>
        <w:t xml:space="preserve">to </w:t>
      </w:r>
      <w:r w:rsidR="003A4FFC" w:rsidRPr="003A4FFC">
        <w:rPr>
          <w:rFonts w:ascii="Times New Roman" w:hAnsi="Times New Roman"/>
          <w:b/>
          <w:spacing w:val="-2"/>
          <w:sz w:val="24"/>
        </w:rPr>
        <w:t>17</w:t>
      </w:r>
      <w:r w:rsidR="00E36D50">
        <w:rPr>
          <w:rFonts w:ascii="Times New Roman" w:hAnsi="Times New Roman"/>
          <w:b/>
          <w:spacing w:val="-2"/>
          <w:sz w:val="24"/>
        </w:rPr>
        <w:t>:00</w:t>
      </w:r>
      <w:r w:rsidR="003A4FFC" w:rsidRPr="003A4FFC">
        <w:rPr>
          <w:rFonts w:ascii="Times New Roman" w:hAnsi="Times New Roman"/>
          <w:b/>
          <w:spacing w:val="-2"/>
          <w:sz w:val="24"/>
        </w:rPr>
        <w:t xml:space="preserve"> hours (local time) Monday to Friday.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E36D50" w:rsidRDefault="009830E4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DC14A5">
        <w:rPr>
          <w:rFonts w:ascii="Times New Roman" w:hAnsi="Times New Roman"/>
          <w:b/>
          <w:spacing w:val="-2"/>
          <w:sz w:val="24"/>
        </w:rPr>
        <w:t>October 17</w:t>
      </w:r>
      <w:r w:rsidR="00E36D50" w:rsidRPr="00E36D50">
        <w:rPr>
          <w:rFonts w:ascii="Times New Roman" w:hAnsi="Times New Roman"/>
          <w:b/>
          <w:spacing w:val="-2"/>
          <w:sz w:val="24"/>
        </w:rPr>
        <w:t>, 2017 until 17:00 hours</w:t>
      </w:r>
      <w:r w:rsidR="003A4FFC" w:rsidRPr="00E36D50">
        <w:rPr>
          <w:rFonts w:ascii="Times New Roman" w:hAnsi="Times New Roman"/>
          <w:b/>
          <w:spacing w:val="-2"/>
          <w:sz w:val="24"/>
        </w:rPr>
        <w:t xml:space="preserve"> (Sao Tome and Principe local time).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3A4FFC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AgênciaFiduciária e de Administração de Projectos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Attn: </w:t>
      </w:r>
      <w:r w:rsidR="00170A6D">
        <w:rPr>
          <w:rFonts w:ascii="Times New Roman" w:hAnsi="Times New Roman"/>
          <w:iCs/>
          <w:spacing w:val="-2"/>
          <w:sz w:val="24"/>
        </w:rPr>
        <w:t>Mr. Alberto F. Leal, Coordinator</w:t>
      </w:r>
    </w:p>
    <w:p w:rsidR="00170A6D" w:rsidRDefault="00170A6D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Avenida Kwame N’Krumah</w:t>
      </w:r>
    </w:p>
    <w:p w:rsidR="009830E4" w:rsidRDefault="00170A6D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Edifício do Afriland, 3º Piso</w:t>
      </w:r>
    </w:p>
    <w:p w:rsidR="009830E4" w:rsidRDefault="00170A6D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CP 1029, São Tomé, São Tomé e Príncipe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 w:rsidR="00170A6D">
        <w:rPr>
          <w:rFonts w:ascii="Times New Roman" w:hAnsi="Times New Roman"/>
          <w:iCs/>
          <w:spacing w:val="-2"/>
          <w:sz w:val="24"/>
        </w:rPr>
        <w:t>+ 239 222 52 05</w:t>
      </w:r>
    </w:p>
    <w:p w:rsidR="00170A6D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E-mail: </w:t>
      </w:r>
      <w:hyperlink r:id="rId8" w:history="1">
        <w:r w:rsidR="00170A6D" w:rsidRPr="00741F71">
          <w:rPr>
            <w:rStyle w:val="Hiperligao"/>
            <w:rFonts w:ascii="Times New Roman" w:hAnsi="Times New Roman"/>
            <w:spacing w:val="-2"/>
            <w:sz w:val="24"/>
          </w:rPr>
          <w:t>afap@afap.st</w:t>
        </w:r>
      </w:hyperlink>
    </w:p>
    <w:p w:rsidR="009830E4" w:rsidRDefault="00B67FE8">
      <w:pPr>
        <w:suppressAutoHyphens/>
        <w:jc w:val="both"/>
        <w:rPr>
          <w:rFonts w:ascii="Times New Roman" w:hAnsi="Times New Roman"/>
          <w:spacing w:val="-2"/>
          <w:sz w:val="24"/>
        </w:rPr>
      </w:pPr>
      <w:hyperlink r:id="rId9" w:history="1">
        <w:r w:rsidR="00127DDA" w:rsidRPr="00741F71">
          <w:rPr>
            <w:rStyle w:val="Hiperligao"/>
            <w:rFonts w:ascii="Times New Roman" w:hAnsi="Times New Roman"/>
            <w:spacing w:val="-2"/>
            <w:sz w:val="24"/>
          </w:rPr>
          <w:t>afap2@yahoo.com.br</w:t>
        </w:r>
      </w:hyperlink>
    </w:p>
    <w:p w:rsidR="00170A6D" w:rsidRDefault="00170A6D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foot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D4" w:rsidRDefault="008B3BD4">
      <w:r>
        <w:separator/>
      </w:r>
    </w:p>
  </w:endnote>
  <w:endnote w:type="continuationSeparator" w:id="1">
    <w:p w:rsidR="008B3BD4" w:rsidRDefault="008B3BD4"/>
  </w:endnote>
  <w:endnote w:type="continuationNotice" w:id="2">
    <w:p w:rsidR="008B3BD4" w:rsidRDefault="008B3B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65" w:rsidRDefault="00CD41D4">
    <w:pPr>
      <w:pStyle w:val="Rodap"/>
    </w:pPr>
    <w:r>
      <w:t>September</w:t>
    </w:r>
    <w:r w:rsidR="004A5E02"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D4" w:rsidRDefault="008B3BD4">
      <w:r>
        <w:rPr>
          <w:sz w:val="24"/>
        </w:rPr>
        <w:separator/>
      </w:r>
    </w:p>
  </w:footnote>
  <w:footnote w:type="continuationSeparator" w:id="1">
    <w:p w:rsidR="008B3BD4" w:rsidRDefault="008B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E82"/>
    <w:multiLevelType w:val="hybridMultilevel"/>
    <w:tmpl w:val="5CFA5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038"/>
    <w:multiLevelType w:val="hybridMultilevel"/>
    <w:tmpl w:val="DC0A04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BC9"/>
    <w:multiLevelType w:val="hybridMultilevel"/>
    <w:tmpl w:val="25A49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968"/>
    <w:multiLevelType w:val="hybridMultilevel"/>
    <w:tmpl w:val="DD18A2E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C50B8"/>
    <w:rsid w:val="00026BA1"/>
    <w:rsid w:val="000447BE"/>
    <w:rsid w:val="000632A0"/>
    <w:rsid w:val="0007139E"/>
    <w:rsid w:val="00095418"/>
    <w:rsid w:val="000A4184"/>
    <w:rsid w:val="000C0EC0"/>
    <w:rsid w:val="000C4041"/>
    <w:rsid w:val="00127DDA"/>
    <w:rsid w:val="00137802"/>
    <w:rsid w:val="001464A5"/>
    <w:rsid w:val="00146D68"/>
    <w:rsid w:val="00170A6D"/>
    <w:rsid w:val="00196614"/>
    <w:rsid w:val="001A05FF"/>
    <w:rsid w:val="001B0D84"/>
    <w:rsid w:val="001C4752"/>
    <w:rsid w:val="001D70EB"/>
    <w:rsid w:val="00257AF0"/>
    <w:rsid w:val="002727A9"/>
    <w:rsid w:val="002C4377"/>
    <w:rsid w:val="003358F0"/>
    <w:rsid w:val="00357959"/>
    <w:rsid w:val="00372355"/>
    <w:rsid w:val="00377B59"/>
    <w:rsid w:val="00394CE1"/>
    <w:rsid w:val="003A4FFC"/>
    <w:rsid w:val="003B0ADD"/>
    <w:rsid w:val="004011E2"/>
    <w:rsid w:val="004019F6"/>
    <w:rsid w:val="00436995"/>
    <w:rsid w:val="00447B7B"/>
    <w:rsid w:val="004A5E02"/>
    <w:rsid w:val="004B436E"/>
    <w:rsid w:val="004C3F92"/>
    <w:rsid w:val="004E721D"/>
    <w:rsid w:val="004F3C31"/>
    <w:rsid w:val="00520CA3"/>
    <w:rsid w:val="00561114"/>
    <w:rsid w:val="00593053"/>
    <w:rsid w:val="005A0276"/>
    <w:rsid w:val="00684E8F"/>
    <w:rsid w:val="006D6898"/>
    <w:rsid w:val="006F3706"/>
    <w:rsid w:val="00785CA1"/>
    <w:rsid w:val="007D59F6"/>
    <w:rsid w:val="007F110B"/>
    <w:rsid w:val="008174CB"/>
    <w:rsid w:val="00825B5C"/>
    <w:rsid w:val="0083275E"/>
    <w:rsid w:val="008929AC"/>
    <w:rsid w:val="008A4AA7"/>
    <w:rsid w:val="008B3BD4"/>
    <w:rsid w:val="008C62C2"/>
    <w:rsid w:val="008D38F1"/>
    <w:rsid w:val="008E69C4"/>
    <w:rsid w:val="008F2097"/>
    <w:rsid w:val="00916E24"/>
    <w:rsid w:val="0092546E"/>
    <w:rsid w:val="00930D65"/>
    <w:rsid w:val="00945686"/>
    <w:rsid w:val="009830E4"/>
    <w:rsid w:val="009A68A1"/>
    <w:rsid w:val="009C3C43"/>
    <w:rsid w:val="009C747E"/>
    <w:rsid w:val="00A05A45"/>
    <w:rsid w:val="00A90DFA"/>
    <w:rsid w:val="00AB71C1"/>
    <w:rsid w:val="00AD5DC0"/>
    <w:rsid w:val="00B20153"/>
    <w:rsid w:val="00B2553B"/>
    <w:rsid w:val="00B3630A"/>
    <w:rsid w:val="00B67FE8"/>
    <w:rsid w:val="00BA4299"/>
    <w:rsid w:val="00BC1BB9"/>
    <w:rsid w:val="00BC3B47"/>
    <w:rsid w:val="00BD14B2"/>
    <w:rsid w:val="00BD6CBC"/>
    <w:rsid w:val="00BD7FC3"/>
    <w:rsid w:val="00C24DF1"/>
    <w:rsid w:val="00C55D76"/>
    <w:rsid w:val="00C70D43"/>
    <w:rsid w:val="00CB22E1"/>
    <w:rsid w:val="00CD158A"/>
    <w:rsid w:val="00CD41D4"/>
    <w:rsid w:val="00D12616"/>
    <w:rsid w:val="00D24F28"/>
    <w:rsid w:val="00D35A53"/>
    <w:rsid w:val="00D51573"/>
    <w:rsid w:val="00D66483"/>
    <w:rsid w:val="00D8414F"/>
    <w:rsid w:val="00D96B10"/>
    <w:rsid w:val="00DA15DD"/>
    <w:rsid w:val="00DC14A5"/>
    <w:rsid w:val="00DD7362"/>
    <w:rsid w:val="00DF436B"/>
    <w:rsid w:val="00DF4F57"/>
    <w:rsid w:val="00E07E32"/>
    <w:rsid w:val="00E36D50"/>
    <w:rsid w:val="00EB5460"/>
    <w:rsid w:val="00EC50B8"/>
    <w:rsid w:val="00F17486"/>
    <w:rsid w:val="00F31728"/>
    <w:rsid w:val="00F63325"/>
    <w:rsid w:val="00F67564"/>
    <w:rsid w:val="00F8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Tipodeletrapredefinidodopargraf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Tipodeletrapredefinidodopargraf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van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ndice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ndice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ndice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ndice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ndice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ndice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ndice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ndice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Tipodeletrapredefinidodopargraf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ndice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ndice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ndice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tul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iperligao">
    <w:name w:val="Hyperlink"/>
    <w:basedOn w:val="Tipodeletrapredefinidodopargrafo"/>
    <w:semiHidden/>
    <w:rsid w:val="008A4AA7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7E32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7E32"/>
    <w:rPr>
      <w:rFonts w:ascii="CG Times" w:hAnsi="CG Time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07E3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4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p@afap.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ap2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AC6E-561A-474D-A581-68A45E5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3060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Abel</cp:lastModifiedBy>
  <cp:revision>2</cp:revision>
  <cp:lastPrinted>2017-09-22T09:40:00Z</cp:lastPrinted>
  <dcterms:created xsi:type="dcterms:W3CDTF">2017-10-04T21:08:00Z</dcterms:created>
  <dcterms:modified xsi:type="dcterms:W3CDTF">2017-10-04T21:08:00Z</dcterms:modified>
</cp:coreProperties>
</file>