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623E1" w14:textId="77777777" w:rsidR="002D6E28" w:rsidRPr="002D6E28" w:rsidRDefault="002D6E28" w:rsidP="002D6E28">
      <w:bookmarkStart w:id="0" w:name="_GoBack"/>
      <w:bookmarkEnd w:id="0"/>
    </w:p>
    <w:p w14:paraId="788B4CFF" w14:textId="77777777" w:rsidR="002D6E28" w:rsidRPr="002D6E28" w:rsidRDefault="002D6E28" w:rsidP="002D6E28"/>
    <w:p w14:paraId="1315BFCF" w14:textId="77777777" w:rsidR="00AD3BC9" w:rsidRDefault="00AD3BC9" w:rsidP="00AD3BC9">
      <w:pPr>
        <w:spacing w:line="360" w:lineRule="auto"/>
        <w:rPr>
          <w:rFonts w:ascii="Verdana" w:hAnsi="Verdana"/>
        </w:rPr>
      </w:pPr>
    </w:p>
    <w:p w14:paraId="446C34B3" w14:textId="77777777" w:rsidR="00AD3BC9" w:rsidRDefault="00AD3BC9" w:rsidP="00AD3BC9">
      <w:pPr>
        <w:spacing w:line="360" w:lineRule="auto"/>
        <w:rPr>
          <w:rFonts w:ascii="Verdana" w:hAnsi="Verdana"/>
        </w:rPr>
      </w:pPr>
    </w:p>
    <w:p w14:paraId="062EA254" w14:textId="77777777" w:rsidR="00AD3BC9" w:rsidRDefault="00AD3BC9" w:rsidP="00AD3BC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Antes de mais gostaríamos de saudar a todos os são-tomenses e apelar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calma e a serenidade e realçar a importância dos assuntos versados nos vários projetos-leis inscritos no pacote da justiça são-tomense.</w:t>
      </w:r>
    </w:p>
    <w:p w14:paraId="46162830" w14:textId="77777777" w:rsidR="005628B1" w:rsidRDefault="00AD3BC9" w:rsidP="00AD3BC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Estes diplomas inscrevem-se no que já vem sendo considerado pelo Governo, fazendo parte de um pacote legislativo que tem como escopo fulcral, </w:t>
      </w:r>
      <w:proofErr w:type="gramStart"/>
      <w:r>
        <w:rPr>
          <w:rFonts w:ascii="Verdana" w:hAnsi="Verdana"/>
        </w:rPr>
        <w:t>proceder</w:t>
      </w:r>
      <w:proofErr w:type="gramEnd"/>
      <w:r>
        <w:rPr>
          <w:rFonts w:ascii="Verdana" w:hAnsi="Verdana"/>
        </w:rPr>
        <w:t xml:space="preserve"> uma profunda Reforma da Justiça.</w:t>
      </w:r>
    </w:p>
    <w:p w14:paraId="5B1091B4" w14:textId="77777777" w:rsidR="00AD3BC9" w:rsidRDefault="00AD3BC9" w:rsidP="00AD3BC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 ordem dos advogados de São Tomé e Príncipe em várias ocasiões manifestou a necessidade de uma</w:t>
      </w:r>
      <w:proofErr w:type="gramStart"/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>Reforma da Justiça articulada que deve ter em conta todos os interesses emergentes da nossa vida social, defendendo sempre  o garante dos direitos, liberdades e garantias dos cidadãos, assim como a manutenção do Estado de Direito Democrático, o fundamental para promover e proteger no âmbito do ordenamento jurídico nacional.</w:t>
      </w:r>
    </w:p>
    <w:p w14:paraId="25B27F2F" w14:textId="77777777" w:rsidR="00AD3BC9" w:rsidRDefault="00AD3BC9" w:rsidP="00AD3BC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Para isso necessário se torna a criar um </w:t>
      </w:r>
      <w:r w:rsidR="005628B1">
        <w:rPr>
          <w:rFonts w:ascii="Verdana" w:hAnsi="Verdana"/>
        </w:rPr>
        <w:t>pacote legislativo</w:t>
      </w:r>
      <w:r>
        <w:rPr>
          <w:rFonts w:ascii="Verdana" w:hAnsi="Verdana"/>
        </w:rPr>
        <w:t xml:space="preserve"> que</w:t>
      </w:r>
      <w:proofErr w:type="gramStart"/>
      <w:r>
        <w:rPr>
          <w:rFonts w:ascii="Verdana" w:hAnsi="Verdana"/>
        </w:rPr>
        <w:t xml:space="preserve">   </w:t>
      </w:r>
      <w:proofErr w:type="gramEnd"/>
      <w:r>
        <w:rPr>
          <w:rFonts w:ascii="Verdana" w:hAnsi="Verdana"/>
        </w:rPr>
        <w:t>proteja os interesses individuais e coletivos plasmados na nossa Constituição, que fazem parte da nossa matriz socio -cultural e  criar órgãos aos quais é atribuído a função de garantir esta proteção.</w:t>
      </w:r>
    </w:p>
    <w:p w14:paraId="4BC5EAEA" w14:textId="77777777" w:rsidR="00AD3BC9" w:rsidRDefault="00AD3BC9" w:rsidP="00AD3BC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 Ordem dos advogados está e sempre esteve aberta á uma reforma global desde que ela se concretize no respeito escrupuloso pelo estado de direito, pelos princípios que o caracterizam e que estejam consagrados na nossa Constituição.</w:t>
      </w:r>
    </w:p>
    <w:p w14:paraId="02D1FFBC" w14:textId="77777777" w:rsidR="00AD3BC9" w:rsidRDefault="00AD3BC9" w:rsidP="00AD3BC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Não parece, porém, ser esta a intenção dos proponentes dos vários projetos leis apresentados a casa parlamentar.</w:t>
      </w:r>
    </w:p>
    <w:p w14:paraId="4D4C71EA" w14:textId="77777777" w:rsidR="00AD3BC9" w:rsidRDefault="00AD3BC9" w:rsidP="00AD3BC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Na verdade, estas propostas deixam bem claro, para nós, que o Governo não está </w:t>
      </w:r>
      <w:proofErr w:type="gramStart"/>
      <w:r>
        <w:rPr>
          <w:rFonts w:ascii="Verdana" w:hAnsi="Verdana"/>
        </w:rPr>
        <w:t>interessada numa Reforma inclusiva da Justiça</w:t>
      </w:r>
      <w:proofErr w:type="gramEnd"/>
    </w:p>
    <w:p w14:paraId="08BAF4B5" w14:textId="77777777" w:rsidR="00AD3BC9" w:rsidRDefault="00AD3BC9" w:rsidP="00AD3BC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Por esta razão priorizou estes projetos de lei deixando para traz outros projetos de leis tão importantes para a Justiça e para a </w:t>
      </w:r>
    </w:p>
    <w:p w14:paraId="074A6DF1" w14:textId="77777777" w:rsidR="00AD3BC9" w:rsidRDefault="00AD3BC9" w:rsidP="00AD3BC9">
      <w:pPr>
        <w:spacing w:line="360" w:lineRule="auto"/>
        <w:jc w:val="both"/>
        <w:rPr>
          <w:rFonts w:ascii="Verdana" w:hAnsi="Verdana"/>
        </w:rPr>
      </w:pPr>
    </w:p>
    <w:p w14:paraId="4D687424" w14:textId="77777777" w:rsidR="00AD3BC9" w:rsidRDefault="00AD3BC9" w:rsidP="00AD3BC9">
      <w:pPr>
        <w:spacing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sociedade</w:t>
      </w:r>
      <w:proofErr w:type="gramEnd"/>
      <w:r>
        <w:rPr>
          <w:rFonts w:ascii="Verdana" w:hAnsi="Verdana"/>
        </w:rPr>
        <w:t>, tais como: o Código da Família e a Lei de Tutela de menores.</w:t>
      </w:r>
    </w:p>
    <w:p w14:paraId="3B3C6EC2" w14:textId="77777777" w:rsidR="005628B1" w:rsidRDefault="00AD3BC9" w:rsidP="00AD3BC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 OASTP analisou </w:t>
      </w:r>
      <w:r w:rsidR="005628B1">
        <w:rPr>
          <w:rFonts w:ascii="Verdana" w:hAnsi="Verdana"/>
        </w:rPr>
        <w:t>as</w:t>
      </w:r>
      <w:r>
        <w:rPr>
          <w:rFonts w:ascii="Verdana" w:hAnsi="Verdana"/>
        </w:rPr>
        <w:t xml:space="preserve"> várias leis que constituem o pacote da Reforma da Jus</w:t>
      </w:r>
      <w:r w:rsidR="005628B1">
        <w:rPr>
          <w:rFonts w:ascii="Verdana" w:hAnsi="Verdana"/>
        </w:rPr>
        <w:t xml:space="preserve">tiça, e pudemos constatar </w:t>
      </w:r>
      <w:proofErr w:type="gramStart"/>
      <w:r w:rsidR="005628B1">
        <w:rPr>
          <w:rFonts w:ascii="Verdana" w:hAnsi="Verdana"/>
        </w:rPr>
        <w:t>que que</w:t>
      </w:r>
      <w:proofErr w:type="gramEnd"/>
      <w:r w:rsidR="005628B1">
        <w:rPr>
          <w:rFonts w:ascii="Verdana" w:hAnsi="Verdana"/>
        </w:rPr>
        <w:t xml:space="preserve"> por um lado esta vêm,</w:t>
      </w:r>
      <w:r w:rsidR="005628B1" w:rsidRPr="005628B1">
        <w:rPr>
          <w:rFonts w:ascii="Verdana" w:hAnsi="Verdana"/>
        </w:rPr>
        <w:t xml:space="preserve"> retirar ao Conselho Superior dos Magistrados Judiciais um dos seus poderes de administração e gestão da magistratura, que é poder da ação disciplinar</w:t>
      </w:r>
      <w:r w:rsidR="005628B1">
        <w:rPr>
          <w:rFonts w:ascii="Verdana" w:hAnsi="Verdana"/>
        </w:rPr>
        <w:t xml:space="preserve">, e por outro lado uma </w:t>
      </w:r>
      <w:r w:rsidR="005628B1" w:rsidRPr="005628B1">
        <w:rPr>
          <w:rFonts w:ascii="Verdana" w:hAnsi="Verdana"/>
        </w:rPr>
        <w:t>Ingerência clara e inequívoca no poder judiciário violando o princípio de separação de poderes e da independência dos juízes e dos tribunais, consagrados na Constituição, com a inclusão nos Conselhos Superiores da magistratura judicial e do ministério Público, de um membro do Governo</w:t>
      </w:r>
    </w:p>
    <w:p w14:paraId="1871CE9D" w14:textId="77777777" w:rsidR="00AD3BC9" w:rsidRDefault="00AD3BC9" w:rsidP="00AD3BC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Esta nossa convicção </w:t>
      </w:r>
      <w:r w:rsidR="005628B1">
        <w:rPr>
          <w:rFonts w:ascii="Verdana" w:hAnsi="Verdana"/>
        </w:rPr>
        <w:t>reside no</w:t>
      </w:r>
      <w:r>
        <w:rPr>
          <w:rFonts w:ascii="Verdana" w:hAnsi="Verdana"/>
        </w:rPr>
        <w:t xml:space="preserve"> facto do Governo apresentar o primeiro projecto de pacote de leis em inicio de março, onde nos Estatutos da Magistratura Judicial, o governo propunha no seu artigo 149º a seguinte redação:</w:t>
      </w:r>
    </w:p>
    <w:p w14:paraId="6110111C" w14:textId="77777777" w:rsidR="00AD3BC9" w:rsidRDefault="00AD3BC9" w:rsidP="00AD3BC9">
      <w:pPr>
        <w:spacing w:line="360" w:lineRule="auto"/>
        <w:jc w:val="both"/>
      </w:pPr>
      <w:r>
        <w:rPr>
          <w:rFonts w:ascii="Verdana" w:hAnsi="Verdana"/>
          <w:i/>
        </w:rPr>
        <w:t xml:space="preserve">1. O Conselho Superior dos Magistrados Judiciais </w:t>
      </w:r>
      <w:r>
        <w:rPr>
          <w:rFonts w:ascii="Verdana" w:hAnsi="Verdana"/>
          <w:b/>
          <w:i/>
          <w:u w:val="single"/>
        </w:rPr>
        <w:t xml:space="preserve">é presidido pelo Presidente do Supremo Tribunal de Justiça </w:t>
      </w:r>
    </w:p>
    <w:p w14:paraId="406D423A" w14:textId="77777777" w:rsidR="00AD3BC9" w:rsidRDefault="00AD3BC9" w:rsidP="00AD3BC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Menos de um mês depois retira este princípio do projeto lei e introduz o que hoje esta no artigo 147.º</w:t>
      </w:r>
    </w:p>
    <w:p w14:paraId="3A9289DB" w14:textId="77777777" w:rsidR="00AD3BC9" w:rsidRDefault="00AD3BC9" w:rsidP="00AD3BC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O Conselho Superior dos magistrados judiciais</w:t>
      </w:r>
      <w:proofErr w:type="gramStart"/>
      <w:r>
        <w:rPr>
          <w:rFonts w:ascii="Verdana" w:hAnsi="Verdana"/>
          <w:i/>
          <w:sz w:val="24"/>
          <w:szCs w:val="24"/>
        </w:rPr>
        <w:t>, é</w:t>
      </w:r>
      <w:proofErr w:type="gramEnd"/>
      <w:r>
        <w:rPr>
          <w:rFonts w:ascii="Verdana" w:hAnsi="Verdana"/>
          <w:i/>
          <w:sz w:val="24"/>
          <w:szCs w:val="24"/>
        </w:rPr>
        <w:t xml:space="preserve"> composto pelos seguintes membros:</w:t>
      </w:r>
    </w:p>
    <w:p w14:paraId="22BF67C8" w14:textId="77777777" w:rsidR="00AD3BC9" w:rsidRDefault="00AD3BC9" w:rsidP="00AD3BC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Um juiz Conselheiro eleito pelos seus pares, que preside. </w:t>
      </w:r>
    </w:p>
    <w:p w14:paraId="23FD399A" w14:textId="77777777" w:rsidR="00AD3BC9" w:rsidRDefault="00AD3BC9" w:rsidP="00AD3BC9">
      <w:pPr>
        <w:pStyle w:val="PargrafodaLista"/>
        <w:spacing w:line="360" w:lineRule="auto"/>
        <w:ind w:left="1080"/>
        <w:jc w:val="both"/>
        <w:rPr>
          <w:rFonts w:ascii="Verdana" w:hAnsi="Verdana"/>
          <w:i/>
          <w:sz w:val="24"/>
          <w:szCs w:val="24"/>
        </w:rPr>
      </w:pPr>
    </w:p>
    <w:p w14:paraId="44978989" w14:textId="77777777" w:rsidR="005628B1" w:rsidRDefault="005628B1" w:rsidP="00AD3BC9">
      <w:pPr>
        <w:pStyle w:val="PargrafodaLista"/>
        <w:spacing w:line="360" w:lineRule="auto"/>
        <w:ind w:left="1080"/>
        <w:jc w:val="both"/>
        <w:rPr>
          <w:rFonts w:ascii="Verdana" w:hAnsi="Verdana"/>
          <w:i/>
          <w:sz w:val="24"/>
          <w:szCs w:val="24"/>
        </w:rPr>
      </w:pPr>
    </w:p>
    <w:p w14:paraId="04841647" w14:textId="77777777" w:rsidR="005628B1" w:rsidRDefault="005628B1" w:rsidP="00AD3BC9">
      <w:pPr>
        <w:pStyle w:val="PargrafodaLista"/>
        <w:spacing w:line="360" w:lineRule="auto"/>
        <w:ind w:left="1080"/>
        <w:jc w:val="both"/>
        <w:rPr>
          <w:rFonts w:ascii="Verdana" w:hAnsi="Verdana"/>
          <w:i/>
          <w:sz w:val="24"/>
          <w:szCs w:val="24"/>
        </w:rPr>
      </w:pPr>
    </w:p>
    <w:p w14:paraId="5A575C89" w14:textId="77777777" w:rsidR="005628B1" w:rsidRDefault="005628B1" w:rsidP="00AD3BC9">
      <w:pPr>
        <w:pStyle w:val="PargrafodaLista"/>
        <w:spacing w:line="360" w:lineRule="auto"/>
        <w:ind w:left="1080"/>
        <w:jc w:val="both"/>
        <w:rPr>
          <w:rFonts w:ascii="Verdana" w:hAnsi="Verdana"/>
          <w:i/>
          <w:sz w:val="24"/>
          <w:szCs w:val="24"/>
        </w:rPr>
      </w:pPr>
    </w:p>
    <w:p w14:paraId="6485DD31" w14:textId="77777777" w:rsidR="00AD3BC9" w:rsidRDefault="00AD3BC9" w:rsidP="00AD3BC9">
      <w:pPr>
        <w:spacing w:line="360" w:lineRule="auto"/>
        <w:jc w:val="both"/>
        <w:rPr>
          <w:rFonts w:ascii="Verdana" w:hAnsi="Verdana"/>
        </w:rPr>
      </w:pPr>
    </w:p>
    <w:p w14:paraId="7E839071" w14:textId="77777777" w:rsidR="00AD3BC9" w:rsidRDefault="005628B1" w:rsidP="00AD3BC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Esta mudança apressada de opinião parece-nos não é </w:t>
      </w:r>
      <w:r w:rsidR="00084FC5">
        <w:rPr>
          <w:rFonts w:ascii="Verdana" w:hAnsi="Verdana"/>
        </w:rPr>
        <w:t>compreensível</w:t>
      </w:r>
      <w:r w:rsidR="00AD3BC9">
        <w:rPr>
          <w:rFonts w:ascii="Verdana" w:hAnsi="Verdana"/>
        </w:rPr>
        <w:t xml:space="preserve"> quando sabe ou devia saber, em direito comparado, que os Estatutos dos Magistrados de Angola, Brasil, Cabo-verde, Guiné-Bissau, Moçambique, Portugal, Espanha, França, todos eles atribuem a presidência do Conselho superior de Magistratura judicial, ao Presidente do Tribunal Supremo como forma de garantir a autoridade e a </w:t>
      </w:r>
      <w:proofErr w:type="gramStart"/>
      <w:r w:rsidR="00AD3BC9">
        <w:rPr>
          <w:rFonts w:ascii="Verdana" w:hAnsi="Verdana"/>
        </w:rPr>
        <w:t>auto- administração</w:t>
      </w:r>
      <w:proofErr w:type="gramEnd"/>
      <w:r w:rsidR="00AD3BC9">
        <w:rPr>
          <w:rFonts w:ascii="Verdana" w:hAnsi="Verdana"/>
        </w:rPr>
        <w:t xml:space="preserve"> dos tribunais.</w:t>
      </w:r>
    </w:p>
    <w:p w14:paraId="1849319E" w14:textId="77777777" w:rsidR="005628B1" w:rsidRDefault="005628B1" w:rsidP="00AD3BC9">
      <w:pPr>
        <w:spacing w:line="360" w:lineRule="auto"/>
        <w:jc w:val="both"/>
        <w:rPr>
          <w:rFonts w:ascii="Verdana" w:hAnsi="Verdana"/>
        </w:rPr>
      </w:pPr>
    </w:p>
    <w:p w14:paraId="4B0149E6" w14:textId="77777777" w:rsidR="00AD3BC9" w:rsidRDefault="00AD3BC9" w:rsidP="00AD3BC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Esta </w:t>
      </w:r>
      <w:r w:rsidR="00084FC5">
        <w:rPr>
          <w:rFonts w:ascii="Verdana" w:hAnsi="Verdana"/>
        </w:rPr>
        <w:t>norma retira</w:t>
      </w:r>
      <w:r>
        <w:rPr>
          <w:rFonts w:ascii="Verdana" w:hAnsi="Verdana"/>
        </w:rPr>
        <w:t xml:space="preserve"> a necessária autoridade que o Presidente do Supremo Tribunal de Justiça deve ter enquanto presidente do órgão supremo da magistratura judicial e cria situações de conflitos de autoridade dentro do sistema judiciário.</w:t>
      </w:r>
    </w:p>
    <w:p w14:paraId="0B7CCBAF" w14:textId="77777777" w:rsidR="00AD3BC9" w:rsidRDefault="00AD3BC9" w:rsidP="00AD3BC9">
      <w:pPr>
        <w:spacing w:line="360" w:lineRule="auto"/>
        <w:jc w:val="both"/>
      </w:pPr>
      <w:r>
        <w:rPr>
          <w:rFonts w:ascii="Verdana" w:hAnsi="Verdana"/>
        </w:rPr>
        <w:t xml:space="preserve">Como é possível prever-se legalmente a hipótese de um Presidente do Supremo Tribunal de Justiça que foi eleito pelos seus pares de acordo com a legislação vigor deixar, a menos de metade do seu mandato, de ser Presidente do Tribunal Supremo, e serem os juízes do Supremo Tribunal de justiça compulsivamente exonerados, através de uma resolução, violando claramente </w:t>
      </w:r>
      <w:r>
        <w:rPr>
          <w:rFonts w:ascii="Verdana" w:hAnsi="Verdana"/>
          <w:b/>
        </w:rPr>
        <w:t>o artigo 51.º da lei base do sistema judiciário e o artigo 97.º da Constituição da República.</w:t>
      </w:r>
    </w:p>
    <w:p w14:paraId="4D9EA4DB" w14:textId="77777777" w:rsidR="00AD3BC9" w:rsidRDefault="00AD3BC9" w:rsidP="00AD3BC9">
      <w:pPr>
        <w:spacing w:line="360" w:lineRule="auto"/>
        <w:jc w:val="both"/>
        <w:rPr>
          <w:rFonts w:ascii="Verdana" w:hAnsi="Verdana"/>
          <w:b/>
        </w:rPr>
      </w:pPr>
    </w:p>
    <w:p w14:paraId="5A274CCF" w14:textId="77777777" w:rsidR="00AD3BC9" w:rsidRDefault="00AD3BC9" w:rsidP="00AD3BC9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Outra questão por nós atrás levantada é que fere igualmente o princípio da autoadministração dos tribunais é a criação de um Serviço Autónomo de Inspeção Judicial, que foge a supervisão </w:t>
      </w:r>
      <w:proofErr w:type="gramStart"/>
      <w:r>
        <w:rPr>
          <w:rFonts w:ascii="Verdana" w:hAnsi="Verdana"/>
          <w:b/>
        </w:rPr>
        <w:t>dos Conselho</w:t>
      </w:r>
      <w:proofErr w:type="gramEnd"/>
      <w:r>
        <w:rPr>
          <w:rFonts w:ascii="Verdana" w:hAnsi="Verdana"/>
          <w:b/>
        </w:rPr>
        <w:t xml:space="preserve"> Superior dos </w:t>
      </w:r>
    </w:p>
    <w:p w14:paraId="30BA8694" w14:textId="77777777" w:rsidR="00AD3BC9" w:rsidRDefault="00AD3BC9" w:rsidP="00AD3BC9">
      <w:pPr>
        <w:spacing w:line="360" w:lineRule="auto"/>
        <w:jc w:val="both"/>
      </w:pPr>
      <w:r>
        <w:rPr>
          <w:rFonts w:ascii="Verdana" w:hAnsi="Verdana"/>
        </w:rPr>
        <w:t>A OASTP manifesta a sua profunda preocupação com a violação grave do princípio da independência dos tribunais e da separação dos poderes consagrados na Constituição,</w:t>
      </w:r>
      <w:r>
        <w:t xml:space="preserve"> </w:t>
      </w:r>
      <w:r>
        <w:rPr>
          <w:rFonts w:ascii="Verdana" w:hAnsi="Verdana"/>
        </w:rPr>
        <w:t xml:space="preserve">nos termos dos artigos n.º 1 </w:t>
      </w:r>
      <w:proofErr w:type="gramStart"/>
      <w:r>
        <w:rPr>
          <w:rFonts w:ascii="Verdana" w:hAnsi="Verdana"/>
        </w:rPr>
        <w:t>do 69</w:t>
      </w:r>
      <w:proofErr w:type="gramEnd"/>
      <w:r>
        <w:rPr>
          <w:rFonts w:ascii="Verdana" w:hAnsi="Verdana"/>
        </w:rPr>
        <w:t xml:space="preserve"> º e 121.</w:t>
      </w:r>
    </w:p>
    <w:p w14:paraId="7EC9AC63" w14:textId="77777777" w:rsidR="00084FC5" w:rsidRDefault="00084FC5" w:rsidP="00AD3BC9">
      <w:pPr>
        <w:spacing w:line="360" w:lineRule="auto"/>
        <w:jc w:val="both"/>
        <w:rPr>
          <w:rFonts w:ascii="Verdana" w:hAnsi="Verdana"/>
        </w:rPr>
      </w:pPr>
    </w:p>
    <w:p w14:paraId="19E73CE4" w14:textId="77777777" w:rsidR="00084FC5" w:rsidRDefault="00084FC5" w:rsidP="00AD3BC9">
      <w:pPr>
        <w:spacing w:line="360" w:lineRule="auto"/>
        <w:jc w:val="both"/>
        <w:rPr>
          <w:rFonts w:ascii="Verdana" w:hAnsi="Verdana"/>
        </w:rPr>
      </w:pPr>
    </w:p>
    <w:p w14:paraId="5717B218" w14:textId="77777777" w:rsidR="00084FC5" w:rsidRDefault="00084FC5" w:rsidP="00084FC5">
      <w:pPr>
        <w:spacing w:line="360" w:lineRule="auto"/>
        <w:jc w:val="both"/>
        <w:rPr>
          <w:rFonts w:ascii="Verdana" w:hAnsi="Verdana"/>
        </w:rPr>
      </w:pPr>
    </w:p>
    <w:p w14:paraId="4318368F" w14:textId="77777777" w:rsidR="00084FC5" w:rsidRPr="00084FC5" w:rsidRDefault="00AD3BC9" w:rsidP="00084FC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Pois de acordo com o artigo 149º do projeto de lei dos Estatutos dos Magistrados judiciais e o artigo 32º do projeto de lei Orgânica do</w:t>
      </w:r>
      <w:r w:rsidR="00084FC5">
        <w:rPr>
          <w:rFonts w:ascii="Verdana" w:hAnsi="Verdana"/>
        </w:rPr>
        <w:t xml:space="preserve"> Ministério Publico </w:t>
      </w:r>
      <w:r w:rsidR="00084FC5" w:rsidRPr="00084FC5">
        <w:rPr>
          <w:rFonts w:ascii="Verdana" w:hAnsi="Verdana"/>
        </w:rPr>
        <w:t>passa a fazer parte da composição dos respetivos Conselhos um jurista ou advogado nomeado pelo Governo.</w:t>
      </w:r>
    </w:p>
    <w:p w14:paraId="12F1DEC0" w14:textId="77777777" w:rsidR="00AD3BC9" w:rsidRPr="00084FC5" w:rsidRDefault="00084FC5" w:rsidP="00084FC5">
      <w:pPr>
        <w:spacing w:line="360" w:lineRule="auto"/>
        <w:jc w:val="both"/>
        <w:rPr>
          <w:rFonts w:ascii="Verdana" w:hAnsi="Verdana"/>
          <w:b/>
        </w:rPr>
      </w:pPr>
      <w:r w:rsidRPr="00084FC5">
        <w:rPr>
          <w:rFonts w:ascii="Verdana" w:hAnsi="Verdana"/>
        </w:rPr>
        <w:t>A mais flagrante violação do princípio da separação dos poderes é o que vem previsto no nº 2 do artigo 4º do Projeto da lei Orgânica do Ministério publico, que permite a comparência do Ministro da Justiça nas reuniões do Conselho superior do Ministério Publico “</w:t>
      </w:r>
      <w:proofErr w:type="gramStart"/>
      <w:r w:rsidRPr="00084FC5">
        <w:rPr>
          <w:rFonts w:ascii="Verdana" w:hAnsi="Verdana"/>
        </w:rPr>
        <w:t>….</w:t>
      </w:r>
      <w:proofErr w:type="gramEnd"/>
      <w:r w:rsidRPr="00084FC5">
        <w:rPr>
          <w:rFonts w:ascii="Verdana" w:hAnsi="Verdana"/>
        </w:rPr>
        <w:t xml:space="preserve"> </w:t>
      </w:r>
      <w:r w:rsidRPr="00084FC5">
        <w:rPr>
          <w:rFonts w:ascii="Verdana" w:hAnsi="Verdana"/>
          <w:b/>
        </w:rPr>
        <w:t>sempre que entender conveniente”.</w:t>
      </w:r>
      <w:r w:rsidRPr="00084FC5">
        <w:rPr>
          <w:rFonts w:ascii="Verdana" w:hAnsi="Verdana"/>
        </w:rPr>
        <w:t xml:space="preserve">  Achando sempre conveniente por razões as mais diversas e discricionárias o Ministro da Justiça pode participar em todas as reuniões do Conselho superior de Ministério Publico, tornado-de deste modo de facto </w:t>
      </w:r>
      <w:r w:rsidRPr="00084FC5">
        <w:rPr>
          <w:rFonts w:ascii="Verdana" w:hAnsi="Verdana"/>
          <w:b/>
        </w:rPr>
        <w:t>num membro efetivo e de pleno direito deste Conselho.</w:t>
      </w:r>
    </w:p>
    <w:p w14:paraId="63FB1436" w14:textId="77777777" w:rsidR="00AD3BC9" w:rsidRDefault="00AD3BC9" w:rsidP="00AD3BC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Esta inclusão na sua composição de um membro designado pelo Governo é permitir a intromissão do Governo num órgão de autogestão dos tribunais o que viola o princípio da independência dos juízes relativamente a outros poderes estranhos à organização judiciária, nomeadamente o Governo.</w:t>
      </w:r>
    </w:p>
    <w:p w14:paraId="324338C1" w14:textId="77777777" w:rsidR="00084FC5" w:rsidRDefault="00084FC5" w:rsidP="00AD3BC9">
      <w:pPr>
        <w:spacing w:line="360" w:lineRule="auto"/>
        <w:jc w:val="both"/>
        <w:rPr>
          <w:rFonts w:ascii="Verdana" w:hAnsi="Verdana"/>
        </w:rPr>
      </w:pPr>
    </w:p>
    <w:p w14:paraId="57E5157C" w14:textId="77777777" w:rsidR="00AD3BC9" w:rsidRDefault="00AD3BC9" w:rsidP="00AD3BC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Por estas três questões apresentadas pela OASTP que no seu conjunto constituem uma subversão inadmissível dos princípios da separação dos poderes e da independência externa dos magistrados, nós não iremos pactuar com mais esta violação dos princípios basilares consagrados na nossa constituição e que caraterizam o nosso estado de direito. </w:t>
      </w:r>
    </w:p>
    <w:p w14:paraId="0A7619EE" w14:textId="77777777" w:rsidR="00084FC5" w:rsidRDefault="00084FC5" w:rsidP="00AD3BC9">
      <w:pPr>
        <w:spacing w:line="360" w:lineRule="auto"/>
        <w:jc w:val="both"/>
        <w:rPr>
          <w:rFonts w:ascii="Verdana" w:hAnsi="Verdana"/>
        </w:rPr>
      </w:pPr>
    </w:p>
    <w:p w14:paraId="6FCD77CE" w14:textId="77777777" w:rsidR="00AD3BC9" w:rsidRDefault="00AD3BC9" w:rsidP="00AD3BC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Observamos ainda com </w:t>
      </w:r>
      <w:proofErr w:type="gramStart"/>
      <w:r>
        <w:rPr>
          <w:rFonts w:ascii="Verdana" w:hAnsi="Verdana"/>
        </w:rPr>
        <w:t>muito preocupação</w:t>
      </w:r>
      <w:proofErr w:type="gramEnd"/>
      <w:r>
        <w:rPr>
          <w:rFonts w:ascii="Verdana" w:hAnsi="Verdana"/>
        </w:rPr>
        <w:t xml:space="preserve"> os últimos desdobramentos que deixam a nú o descredito e respeito pelas decisões judiciais, violando flagrantemente todas as regras de um Estado Democrático de Direito, nomeadamente a separação de poderes, violando assim o n º 2 do artigo 120º  e n º 2  do artigo 122 º da Constituição, que diz o seguinte: </w:t>
      </w:r>
    </w:p>
    <w:p w14:paraId="387A0A74" w14:textId="77777777" w:rsidR="00AD3BC9" w:rsidRDefault="00AD3BC9" w:rsidP="00AD3BC9">
      <w:pPr>
        <w:spacing w:line="360" w:lineRule="auto"/>
        <w:jc w:val="both"/>
        <w:rPr>
          <w:rFonts w:ascii="Verdana" w:hAnsi="Verdana"/>
          <w:b/>
        </w:rPr>
      </w:pPr>
    </w:p>
    <w:p w14:paraId="3CEFDE48" w14:textId="77777777" w:rsidR="00AD3BC9" w:rsidRDefault="00AD3BC9" w:rsidP="00AD3BC9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Na administração da justiça incumbe aos Tribunais assegurar a defesa dos direitos e interesses legalmente protegidos dos cidadãos, dirimir os conflitos de interesse públicos e privados e reprimir a violação das leis.</w:t>
      </w:r>
    </w:p>
    <w:p w14:paraId="592F3756" w14:textId="77777777" w:rsidR="00AD3BC9" w:rsidRDefault="00AD3BC9" w:rsidP="00AD3BC9">
      <w:pPr>
        <w:spacing w:line="360" w:lineRule="auto"/>
        <w:jc w:val="both"/>
        <w:rPr>
          <w:rFonts w:ascii="Verdana" w:hAnsi="Verdana"/>
        </w:rPr>
      </w:pPr>
    </w:p>
    <w:p w14:paraId="036ACD84" w14:textId="77777777" w:rsidR="00AD3BC9" w:rsidRDefault="00AD3BC9" w:rsidP="00AD3BC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Artigo 122.º</w:t>
      </w:r>
    </w:p>
    <w:p w14:paraId="335AEA51" w14:textId="77777777" w:rsidR="00AD3BC9" w:rsidRDefault="00AD3BC9" w:rsidP="00AD3BC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Decisões dos tribunais</w:t>
      </w:r>
    </w:p>
    <w:p w14:paraId="41DBE318" w14:textId="77777777" w:rsidR="00AD3BC9" w:rsidRDefault="00AD3BC9" w:rsidP="00AD3BC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As decisões dos tribunais são obrigatórias para todas as entidades públicas e privadas e prevalecem sobre as de quaisquer outras autoridades</w:t>
      </w:r>
      <w:r>
        <w:rPr>
          <w:rFonts w:ascii="Verdana" w:hAnsi="Verdana"/>
        </w:rPr>
        <w:t>.</w:t>
      </w:r>
    </w:p>
    <w:p w14:paraId="2BA3D601" w14:textId="77777777" w:rsidR="00084FC5" w:rsidRDefault="00084FC5" w:rsidP="00AD3BC9">
      <w:pPr>
        <w:spacing w:line="360" w:lineRule="auto"/>
        <w:jc w:val="both"/>
      </w:pPr>
    </w:p>
    <w:p w14:paraId="4755A660" w14:textId="77777777" w:rsidR="00AD3BC9" w:rsidRDefault="00AD3BC9" w:rsidP="00AD3BC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Tais Situações que só vem contribuir para a descredibilização do nosso Estado de Direito e que desincentiva claramente qualquer investimento no País,</w:t>
      </w:r>
      <w:proofErr w:type="gramStart"/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 xml:space="preserve">o que ganhou novos contornos esta manhã com o encerramento do Tribunal Judicial de S. Tome, o que poderá levar a denegação da justiça e em prejuízos irreparáveis para a vida social e económica do País. </w:t>
      </w:r>
    </w:p>
    <w:p w14:paraId="3BDC8BB0" w14:textId="77777777" w:rsidR="00AD3BC9" w:rsidRDefault="00AD3BC9" w:rsidP="00AD3BC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É nosso dever alertar para o cumprimento da lei, sendo certo que antes de qualquer procedimento pela casa parlamentar em relação aos magistrados é necessário que haja um processo disciplinar contra os juízes em causa, assim como outras diligencias previstas na lei, e não exonerar e jubilar compulsivamente os juízes como foi </w:t>
      </w:r>
      <w:proofErr w:type="gramStart"/>
      <w:r>
        <w:rPr>
          <w:rFonts w:ascii="Verdana" w:hAnsi="Verdana"/>
        </w:rPr>
        <w:t>feito</w:t>
      </w:r>
      <w:proofErr w:type="gramEnd"/>
    </w:p>
    <w:p w14:paraId="16E7BE79" w14:textId="77777777" w:rsidR="00AD3BC9" w:rsidRDefault="00AD3BC9" w:rsidP="00AD3BC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O Artigo 97.º da constituição é claro quanto essa matéria, é estamos a falar de uma lei mãe </w:t>
      </w:r>
      <w:proofErr w:type="gramStart"/>
      <w:r>
        <w:rPr>
          <w:rFonts w:ascii="Verdana" w:hAnsi="Verdana"/>
        </w:rPr>
        <w:t>que que</w:t>
      </w:r>
      <w:proofErr w:type="gramEnd"/>
      <w:r>
        <w:rPr>
          <w:rFonts w:ascii="Verdana" w:hAnsi="Verdana"/>
        </w:rPr>
        <w:t xml:space="preserve"> rege o nosso estado direito democrático</w:t>
      </w:r>
      <w:r w:rsidR="0027563D">
        <w:rPr>
          <w:rFonts w:ascii="Verdana" w:hAnsi="Verdana"/>
        </w:rPr>
        <w:t>, a sua violação pode matar a nossa democracia.</w:t>
      </w:r>
    </w:p>
    <w:p w14:paraId="5382F223" w14:textId="77777777" w:rsidR="00AD3BC9" w:rsidRDefault="00AD3BC9" w:rsidP="00AD3BC9">
      <w:pPr>
        <w:spacing w:line="360" w:lineRule="auto"/>
        <w:jc w:val="both"/>
        <w:rPr>
          <w:rFonts w:ascii="Verdana" w:hAnsi="Verdana"/>
        </w:rPr>
      </w:pPr>
    </w:p>
    <w:p w14:paraId="618FFBCF" w14:textId="77777777" w:rsidR="00AD3BC9" w:rsidRDefault="00AD3BC9" w:rsidP="00AD3BC9">
      <w:pPr>
        <w:spacing w:line="360" w:lineRule="auto"/>
        <w:jc w:val="both"/>
        <w:rPr>
          <w:rFonts w:ascii="Verdana" w:hAnsi="Verdana"/>
        </w:rPr>
      </w:pPr>
    </w:p>
    <w:p w14:paraId="6BBC1EE5" w14:textId="77777777" w:rsidR="00084FC5" w:rsidRDefault="00084FC5" w:rsidP="00AD3BC9">
      <w:pPr>
        <w:spacing w:line="360" w:lineRule="auto"/>
        <w:jc w:val="both"/>
        <w:rPr>
          <w:rFonts w:ascii="Verdana" w:hAnsi="Verdana"/>
        </w:rPr>
      </w:pPr>
    </w:p>
    <w:p w14:paraId="2AFA2A35" w14:textId="77777777" w:rsidR="00084FC5" w:rsidRDefault="00084FC5" w:rsidP="00AD3BC9">
      <w:pPr>
        <w:spacing w:line="360" w:lineRule="auto"/>
        <w:jc w:val="both"/>
        <w:rPr>
          <w:rFonts w:ascii="Verdana" w:hAnsi="Verdana"/>
        </w:rPr>
      </w:pPr>
    </w:p>
    <w:p w14:paraId="5A320633" w14:textId="77777777" w:rsidR="00084FC5" w:rsidRDefault="00084FC5" w:rsidP="00AD3BC9">
      <w:pPr>
        <w:spacing w:line="360" w:lineRule="auto"/>
        <w:jc w:val="both"/>
        <w:rPr>
          <w:rFonts w:ascii="Verdana" w:hAnsi="Verdana"/>
        </w:rPr>
      </w:pPr>
    </w:p>
    <w:p w14:paraId="4C24AF4A" w14:textId="70139E61" w:rsidR="00AD3BC9" w:rsidRDefault="00AD3BC9" w:rsidP="00AD3BC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Apelemos assim a</w:t>
      </w:r>
      <w:r w:rsidR="00084FC5">
        <w:rPr>
          <w:rFonts w:ascii="Verdana" w:hAnsi="Verdana"/>
        </w:rPr>
        <w:t xml:space="preserve"> intervenção do</w:t>
      </w:r>
      <w:r>
        <w:rPr>
          <w:rFonts w:ascii="Verdana" w:hAnsi="Verdana"/>
        </w:rPr>
        <w:t xml:space="preserve"> mais alto magistrado da Nação, </w:t>
      </w:r>
      <w:r w:rsidR="00084FC5">
        <w:rPr>
          <w:rFonts w:ascii="Verdana" w:hAnsi="Verdana"/>
        </w:rPr>
        <w:t>para a resolução</w:t>
      </w:r>
      <w:proofErr w:type="gramStart"/>
      <w:r w:rsidR="00084FC5">
        <w:rPr>
          <w:rFonts w:ascii="Verdana" w:hAnsi="Verdana"/>
        </w:rPr>
        <w:t xml:space="preserve"> </w:t>
      </w:r>
      <w:r w:rsidR="0027563D">
        <w:rPr>
          <w:rFonts w:ascii="Verdana" w:hAnsi="Verdana"/>
        </w:rPr>
        <w:t xml:space="preserve"> </w:t>
      </w:r>
      <w:proofErr w:type="gramEnd"/>
      <w:r w:rsidR="0027563D">
        <w:rPr>
          <w:rFonts w:ascii="Verdana" w:hAnsi="Verdana"/>
        </w:rPr>
        <w:t xml:space="preserve">e  mediação </w:t>
      </w:r>
      <w:r w:rsidR="00084FC5">
        <w:rPr>
          <w:rFonts w:ascii="Verdana" w:hAnsi="Verdana"/>
        </w:rPr>
        <w:t>deste conflito, que vem violar de forma clara</w:t>
      </w:r>
      <w:r>
        <w:rPr>
          <w:rFonts w:ascii="Verdana" w:hAnsi="Verdana"/>
        </w:rPr>
        <w:t xml:space="preserve"> o artigo 51º da lei base do sistema judiciário.</w:t>
      </w:r>
    </w:p>
    <w:p w14:paraId="3BAFF3DD" w14:textId="682B2C3D" w:rsidR="000A19D7" w:rsidRDefault="000A19D7" w:rsidP="00AD3BC9">
      <w:pPr>
        <w:spacing w:line="360" w:lineRule="auto"/>
        <w:jc w:val="both"/>
        <w:rPr>
          <w:rFonts w:ascii="Verdana" w:hAnsi="Verdana"/>
        </w:rPr>
      </w:pPr>
    </w:p>
    <w:p w14:paraId="5B4D20E3" w14:textId="1A738865" w:rsidR="000A19D7" w:rsidRDefault="000A19D7" w:rsidP="00AD3BC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São Tomé, 07 de </w:t>
      </w:r>
      <w:r w:rsidR="00373A4D">
        <w:rPr>
          <w:rFonts w:ascii="Verdana" w:hAnsi="Verdana"/>
        </w:rPr>
        <w:t xml:space="preserve">Maio </w:t>
      </w:r>
      <w:proofErr w:type="gramStart"/>
      <w:r w:rsidR="00373A4D">
        <w:rPr>
          <w:rFonts w:ascii="Verdana" w:hAnsi="Verdana"/>
        </w:rPr>
        <w:t>2018</w:t>
      </w:r>
      <w:proofErr w:type="gramEnd"/>
    </w:p>
    <w:p w14:paraId="36657EC7" w14:textId="77777777" w:rsidR="00084FC5" w:rsidRDefault="00084FC5" w:rsidP="00AD3BC9">
      <w:pPr>
        <w:spacing w:line="360" w:lineRule="auto"/>
        <w:jc w:val="both"/>
        <w:rPr>
          <w:rFonts w:ascii="Verdana" w:hAnsi="Verdana"/>
        </w:rPr>
      </w:pPr>
    </w:p>
    <w:p w14:paraId="6EBD6A69" w14:textId="77777777" w:rsidR="00AD3BC9" w:rsidRDefault="00AD3BC9" w:rsidP="00AD3BC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Por um São Tomé e Príncipe justo e unido.</w:t>
      </w:r>
    </w:p>
    <w:p w14:paraId="73A84157" w14:textId="77777777" w:rsidR="00AD3BC9" w:rsidRDefault="00AD3BC9" w:rsidP="00AD3BC9">
      <w:pPr>
        <w:spacing w:line="360" w:lineRule="auto"/>
        <w:jc w:val="both"/>
      </w:pPr>
    </w:p>
    <w:p w14:paraId="18DFA8E9" w14:textId="77777777" w:rsidR="00AD3BC9" w:rsidRDefault="00AD3BC9" w:rsidP="00AD3B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 bem haja todos </w:t>
      </w:r>
    </w:p>
    <w:p w14:paraId="575FA153" w14:textId="77777777" w:rsidR="00AD3BC9" w:rsidRDefault="00AD3BC9" w:rsidP="00AD3BC9">
      <w:pPr>
        <w:spacing w:line="360" w:lineRule="auto"/>
        <w:jc w:val="both"/>
        <w:rPr>
          <w:rFonts w:ascii="Verdana" w:hAnsi="Verdana"/>
        </w:rPr>
      </w:pPr>
    </w:p>
    <w:p w14:paraId="0ABCCD37" w14:textId="77777777" w:rsidR="00AD3BC9" w:rsidRDefault="00AD3BC9" w:rsidP="00AD3BC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Muito obrigado pela Vossa atenção.</w:t>
      </w:r>
    </w:p>
    <w:p w14:paraId="08196537" w14:textId="77777777" w:rsidR="00AD3BC9" w:rsidRDefault="00AD3BC9" w:rsidP="00AD3BC9">
      <w:pPr>
        <w:spacing w:line="360" w:lineRule="auto"/>
        <w:jc w:val="both"/>
      </w:pPr>
    </w:p>
    <w:p w14:paraId="514CA53A" w14:textId="77777777" w:rsidR="00AD3BC9" w:rsidRDefault="00AD3BC9" w:rsidP="00AD3BC9">
      <w:pPr>
        <w:spacing w:line="360" w:lineRule="auto"/>
        <w:jc w:val="both"/>
      </w:pPr>
    </w:p>
    <w:p w14:paraId="046B8F65" w14:textId="77777777" w:rsidR="00280D8C" w:rsidRPr="00280D8C" w:rsidRDefault="00280D8C" w:rsidP="00280D8C"/>
    <w:sectPr w:rsidR="00280D8C" w:rsidRPr="00280D8C" w:rsidSect="00EE1E1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AA055" w14:textId="77777777" w:rsidR="00DD6415" w:rsidRDefault="00DD6415" w:rsidP="000B2406">
      <w:r>
        <w:separator/>
      </w:r>
    </w:p>
  </w:endnote>
  <w:endnote w:type="continuationSeparator" w:id="0">
    <w:p w14:paraId="5ACAA279" w14:textId="77777777" w:rsidR="00DD6415" w:rsidRDefault="00DD6415" w:rsidP="000B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DBECE" w14:textId="77777777" w:rsidR="005A362C" w:rsidRDefault="005A362C" w:rsidP="005A362C">
    <w:pPr>
      <w:pStyle w:val="Rodap"/>
      <w:jc w:val="right"/>
    </w:pPr>
    <w:r>
      <w:rPr>
        <w:noProof/>
        <w:lang w:val="fr-FR" w:eastAsia="fr-FR"/>
      </w:rPr>
      <w:drawing>
        <wp:inline distT="0" distB="0" distL="0" distR="0" wp14:anchorId="3F35DFFD" wp14:editId="10DEC8A0">
          <wp:extent cx="3348990" cy="250190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99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723A3" w14:textId="77777777" w:rsidR="00DD6415" w:rsidRDefault="00DD6415" w:rsidP="000B2406">
      <w:r>
        <w:separator/>
      </w:r>
    </w:p>
  </w:footnote>
  <w:footnote w:type="continuationSeparator" w:id="0">
    <w:p w14:paraId="727E31CA" w14:textId="77777777" w:rsidR="00DD6415" w:rsidRDefault="00DD6415" w:rsidP="000B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0BC0F" w14:textId="77777777" w:rsidR="000B2406" w:rsidRDefault="000B2406">
    <w:pPr>
      <w:pStyle w:val="Cabealho"/>
    </w:pPr>
    <w:r>
      <w:rPr>
        <w:noProof/>
        <w:lang w:val="fr-FR" w:eastAsia="fr-FR"/>
      </w:rPr>
      <w:drawing>
        <wp:inline distT="0" distB="0" distL="0" distR="0" wp14:anchorId="29907BD8" wp14:editId="26EBCD76">
          <wp:extent cx="5274310" cy="540224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40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8EE"/>
    <w:multiLevelType w:val="multilevel"/>
    <w:tmpl w:val="3B4641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9E20C8"/>
    <w:multiLevelType w:val="multilevel"/>
    <w:tmpl w:val="B768BBA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0690A"/>
    <w:multiLevelType w:val="hybridMultilevel"/>
    <w:tmpl w:val="EA903728"/>
    <w:lvl w:ilvl="0" w:tplc="0816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9F"/>
    <w:rsid w:val="0004034B"/>
    <w:rsid w:val="00047C16"/>
    <w:rsid w:val="00084FC5"/>
    <w:rsid w:val="000A19D7"/>
    <w:rsid w:val="000B2406"/>
    <w:rsid w:val="001421A0"/>
    <w:rsid w:val="00176C36"/>
    <w:rsid w:val="00200013"/>
    <w:rsid w:val="00223332"/>
    <w:rsid w:val="002504D3"/>
    <w:rsid w:val="00255C1F"/>
    <w:rsid w:val="0027563D"/>
    <w:rsid w:val="00280D8C"/>
    <w:rsid w:val="002B1199"/>
    <w:rsid w:val="002C1895"/>
    <w:rsid w:val="002D6E28"/>
    <w:rsid w:val="0031749F"/>
    <w:rsid w:val="00322C34"/>
    <w:rsid w:val="00373A4D"/>
    <w:rsid w:val="00382BA0"/>
    <w:rsid w:val="00394AD8"/>
    <w:rsid w:val="003A24E2"/>
    <w:rsid w:val="003C434B"/>
    <w:rsid w:val="003E518C"/>
    <w:rsid w:val="003E7ADD"/>
    <w:rsid w:val="00413938"/>
    <w:rsid w:val="004230F7"/>
    <w:rsid w:val="0044708D"/>
    <w:rsid w:val="00495CCF"/>
    <w:rsid w:val="004C41A7"/>
    <w:rsid w:val="004C7847"/>
    <w:rsid w:val="005628B1"/>
    <w:rsid w:val="0059469E"/>
    <w:rsid w:val="005A362C"/>
    <w:rsid w:val="00646047"/>
    <w:rsid w:val="006E2197"/>
    <w:rsid w:val="006F626C"/>
    <w:rsid w:val="00712B69"/>
    <w:rsid w:val="0076013B"/>
    <w:rsid w:val="0076485A"/>
    <w:rsid w:val="007B02CC"/>
    <w:rsid w:val="007C64E3"/>
    <w:rsid w:val="00827BA0"/>
    <w:rsid w:val="008F048C"/>
    <w:rsid w:val="00911B3B"/>
    <w:rsid w:val="00961B8B"/>
    <w:rsid w:val="00967F5B"/>
    <w:rsid w:val="00A135D5"/>
    <w:rsid w:val="00A93513"/>
    <w:rsid w:val="00AB4C5A"/>
    <w:rsid w:val="00AD3BC9"/>
    <w:rsid w:val="00AF4132"/>
    <w:rsid w:val="00BD7024"/>
    <w:rsid w:val="00BF3F6A"/>
    <w:rsid w:val="00C66D17"/>
    <w:rsid w:val="00C7208B"/>
    <w:rsid w:val="00C8539F"/>
    <w:rsid w:val="00CE6613"/>
    <w:rsid w:val="00D12A36"/>
    <w:rsid w:val="00D549CF"/>
    <w:rsid w:val="00D6215F"/>
    <w:rsid w:val="00DD34F0"/>
    <w:rsid w:val="00DD6415"/>
    <w:rsid w:val="00E20083"/>
    <w:rsid w:val="00E54818"/>
    <w:rsid w:val="00E75916"/>
    <w:rsid w:val="00EA5145"/>
    <w:rsid w:val="00EE1E18"/>
    <w:rsid w:val="00FA4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24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406"/>
  </w:style>
  <w:style w:type="paragraph" w:styleId="Rodap">
    <w:name w:val="footer"/>
    <w:basedOn w:val="Normal"/>
    <w:link w:val="RodapChar"/>
    <w:uiPriority w:val="99"/>
    <w:unhideWhenUsed/>
    <w:rsid w:val="000B24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406"/>
  </w:style>
  <w:style w:type="paragraph" w:styleId="Textodebalo">
    <w:name w:val="Balloon Text"/>
    <w:basedOn w:val="Normal"/>
    <w:link w:val="TextodebaloChar"/>
    <w:uiPriority w:val="99"/>
    <w:semiHidden/>
    <w:unhideWhenUsed/>
    <w:rsid w:val="002C1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8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rsid w:val="00AD3BC9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24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406"/>
  </w:style>
  <w:style w:type="paragraph" w:styleId="Rodap">
    <w:name w:val="footer"/>
    <w:basedOn w:val="Normal"/>
    <w:link w:val="RodapChar"/>
    <w:uiPriority w:val="99"/>
    <w:unhideWhenUsed/>
    <w:rsid w:val="000B24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406"/>
  </w:style>
  <w:style w:type="paragraph" w:styleId="Textodebalo">
    <w:name w:val="Balloon Text"/>
    <w:basedOn w:val="Normal"/>
    <w:link w:val="TextodebaloChar"/>
    <w:uiPriority w:val="99"/>
    <w:semiHidden/>
    <w:unhideWhenUsed/>
    <w:rsid w:val="002C1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8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rsid w:val="00AD3BC9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OASTP</dc:creator>
  <cp:lastModifiedBy>ABEL VEIGA</cp:lastModifiedBy>
  <cp:revision>2</cp:revision>
  <dcterms:created xsi:type="dcterms:W3CDTF">2018-05-08T16:06:00Z</dcterms:created>
  <dcterms:modified xsi:type="dcterms:W3CDTF">2018-05-08T16:06:00Z</dcterms:modified>
</cp:coreProperties>
</file>