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CD" w:rsidRDefault="00247ACD">
      <w:pPr>
        <w:pBdr>
          <w:top w:val="none" w:sz="0" w:space="0" w:color="auto"/>
          <w:left w:val="none" w:sz="0" w:space="0" w:color="auto"/>
          <w:bottom w:val="none" w:sz="0" w:space="0" w:color="auto"/>
          <w:right w:val="none" w:sz="0" w:space="0" w:color="auto"/>
        </w:pBdr>
        <w:spacing w:after="0"/>
        <w:ind w:left="-1440" w:right="10464" w:firstLine="0"/>
      </w:pPr>
      <w:bookmarkStart w:id="0" w:name="_GoBack"/>
      <w:bookmarkEnd w:id="0"/>
    </w:p>
    <w:tbl>
      <w:tblPr>
        <w:tblStyle w:val="TableGrid"/>
        <w:tblW w:w="8875" w:type="dxa"/>
        <w:tblInd w:w="169" w:type="dxa"/>
        <w:tblCellMar>
          <w:left w:w="106" w:type="dxa"/>
          <w:right w:w="110" w:type="dxa"/>
        </w:tblCellMar>
        <w:tblLook w:val="04A0" w:firstRow="1" w:lastRow="0" w:firstColumn="1" w:lastColumn="0" w:noHBand="0" w:noVBand="1"/>
      </w:tblPr>
      <w:tblGrid>
        <w:gridCol w:w="104"/>
        <w:gridCol w:w="9"/>
        <w:gridCol w:w="16"/>
        <w:gridCol w:w="125"/>
        <w:gridCol w:w="8621"/>
      </w:tblGrid>
      <w:tr w:rsidR="00247ACD" w:rsidRPr="00E149E5" w:rsidTr="00E149E5">
        <w:trPr>
          <w:gridBefore w:val="3"/>
          <w:wBefore w:w="129" w:type="dxa"/>
          <w:trHeight w:val="1244"/>
        </w:trPr>
        <w:tc>
          <w:tcPr>
            <w:tcW w:w="8746" w:type="dxa"/>
            <w:gridSpan w:val="2"/>
            <w:tcBorders>
              <w:top w:val="single" w:sz="2" w:space="0" w:color="000000"/>
              <w:left w:val="single" w:sz="2" w:space="0" w:color="000000"/>
              <w:bottom w:val="single" w:sz="2" w:space="0" w:color="000000"/>
              <w:right w:val="single" w:sz="2" w:space="0" w:color="000000"/>
            </w:tcBorders>
          </w:tcPr>
          <w:p w:rsidR="00247ACD" w:rsidRPr="00E149E5" w:rsidRDefault="00E149E5">
            <w:pPr>
              <w:pBdr>
                <w:top w:val="none" w:sz="0" w:space="0" w:color="auto"/>
                <w:left w:val="none" w:sz="0" w:space="0" w:color="auto"/>
                <w:bottom w:val="none" w:sz="0" w:space="0" w:color="auto"/>
                <w:right w:val="none" w:sz="0" w:space="0" w:color="auto"/>
              </w:pBdr>
              <w:spacing w:after="0"/>
              <w:ind w:left="1354" w:right="1838" w:firstLine="10"/>
              <w:rPr>
                <w:lang w:val="en-US"/>
              </w:rPr>
            </w:pPr>
            <w:r>
              <w:rPr>
                <w:noProof/>
                <w:lang w:val="pt-BR" w:eastAsia="pt-BR"/>
              </w:rPr>
              <w:drawing>
                <wp:anchor distT="0" distB="0" distL="114300" distR="114300" simplePos="0" relativeHeight="251658240" behindDoc="0" locked="0" layoutInCell="1" allowOverlap="0">
                  <wp:simplePos x="0" y="0"/>
                  <wp:positionH relativeFrom="column">
                    <wp:posOffset>127635</wp:posOffset>
                  </wp:positionH>
                  <wp:positionV relativeFrom="paragraph">
                    <wp:posOffset>-54879</wp:posOffset>
                  </wp:positionV>
                  <wp:extent cx="673608" cy="493917"/>
                  <wp:effectExtent l="0" t="0" r="0" b="0"/>
                  <wp:wrapSquare wrapText="bothSides"/>
                  <wp:docPr id="3082" name="Picture 3082"/>
                  <wp:cNvGraphicFramePr/>
                  <a:graphic xmlns:a="http://schemas.openxmlformats.org/drawingml/2006/main">
                    <a:graphicData uri="http://schemas.openxmlformats.org/drawingml/2006/picture">
                      <pic:pic xmlns:pic="http://schemas.openxmlformats.org/drawingml/2006/picture">
                        <pic:nvPicPr>
                          <pic:cNvPr id="3082" name="Picture 3082"/>
                          <pic:cNvPicPr/>
                        </pic:nvPicPr>
                        <pic:blipFill>
                          <a:blip r:embed="rId5"/>
                          <a:stretch>
                            <a:fillRect/>
                          </a:stretch>
                        </pic:blipFill>
                        <pic:spPr>
                          <a:xfrm>
                            <a:off x="0" y="0"/>
                            <a:ext cx="673608" cy="493917"/>
                          </a:xfrm>
                          <a:prstGeom prst="rect">
                            <a:avLst/>
                          </a:prstGeom>
                        </pic:spPr>
                      </pic:pic>
                    </a:graphicData>
                  </a:graphic>
                </wp:anchor>
              </w:drawing>
            </w:r>
            <w:r w:rsidRPr="00E149E5">
              <w:rPr>
                <w:sz w:val="24"/>
                <w:lang w:val="en-US"/>
              </w:rPr>
              <w:t>UNITED NATIONS DEVELOPMENT PROGRAMME TERMS OF REFERENCE</w:t>
            </w:r>
          </w:p>
        </w:tc>
      </w:tr>
      <w:tr w:rsidR="00247ACD" w:rsidTr="00E149E5">
        <w:trPr>
          <w:trHeight w:val="746"/>
        </w:trPr>
        <w:tc>
          <w:tcPr>
            <w:tcW w:w="254" w:type="dxa"/>
            <w:gridSpan w:val="4"/>
            <w:vMerge w:val="restart"/>
            <w:tcBorders>
              <w:top w:val="nil"/>
              <w:left w:val="nil"/>
              <w:bottom w:val="single" w:sz="2" w:space="0" w:color="000000"/>
              <w:right w:val="single" w:sz="2" w:space="0" w:color="000000"/>
            </w:tcBorders>
          </w:tcPr>
          <w:p w:rsidR="00247ACD" w:rsidRPr="00E149E5" w:rsidRDefault="00247ACD">
            <w:pPr>
              <w:spacing w:after="160"/>
              <w:ind w:left="0" w:firstLine="0"/>
              <w:rPr>
                <w:lang w:val="en-US"/>
              </w:rPr>
            </w:pPr>
          </w:p>
        </w:tc>
        <w:tc>
          <w:tcPr>
            <w:tcW w:w="8621" w:type="dxa"/>
            <w:tcBorders>
              <w:top w:val="single" w:sz="2" w:space="0" w:color="000000"/>
              <w:left w:val="single" w:sz="2" w:space="0" w:color="000000"/>
              <w:bottom w:val="single" w:sz="2" w:space="0" w:color="000000"/>
              <w:right w:val="single" w:sz="2" w:space="0" w:color="000000"/>
            </w:tcBorders>
            <w:vAlign w:val="center"/>
          </w:tcPr>
          <w:p w:rsidR="00247ACD" w:rsidRDefault="00E149E5">
            <w:pPr>
              <w:pBdr>
                <w:top w:val="none" w:sz="0" w:space="0" w:color="auto"/>
                <w:left w:val="none" w:sz="0" w:space="0" w:color="auto"/>
                <w:bottom w:val="none" w:sz="0" w:space="0" w:color="auto"/>
                <w:right w:val="none" w:sz="0" w:space="0" w:color="auto"/>
              </w:pBdr>
              <w:spacing w:after="0"/>
              <w:ind w:left="14" w:firstLine="0"/>
            </w:pPr>
            <w:r>
              <w:rPr>
                <w:sz w:val="28"/>
              </w:rPr>
              <w:t>I. Position Information</w:t>
            </w:r>
          </w:p>
        </w:tc>
      </w:tr>
      <w:tr w:rsidR="00247ACD" w:rsidTr="00E149E5">
        <w:trPr>
          <w:trHeight w:val="1154"/>
        </w:trPr>
        <w:tc>
          <w:tcPr>
            <w:tcW w:w="254" w:type="dxa"/>
            <w:gridSpan w:val="4"/>
            <w:vMerge/>
            <w:tcBorders>
              <w:top w:val="nil"/>
              <w:left w:val="nil"/>
              <w:bottom w:val="single" w:sz="2" w:space="0" w:color="000000"/>
              <w:right w:val="single" w:sz="2" w:space="0" w:color="000000"/>
            </w:tcBorders>
          </w:tcPr>
          <w:p w:rsidR="00247ACD" w:rsidRDefault="00247ACD">
            <w:pPr>
              <w:spacing w:after="160"/>
              <w:ind w:left="0" w:firstLine="0"/>
            </w:pPr>
          </w:p>
        </w:tc>
        <w:tc>
          <w:tcPr>
            <w:tcW w:w="8621" w:type="dxa"/>
            <w:tcBorders>
              <w:top w:val="single" w:sz="2" w:space="0" w:color="000000"/>
              <w:left w:val="single" w:sz="2" w:space="0" w:color="000000"/>
              <w:bottom w:val="nil"/>
              <w:right w:val="single" w:sz="2" w:space="0" w:color="000000"/>
            </w:tcBorders>
            <w:vAlign w:val="bottom"/>
          </w:tcPr>
          <w:p w:rsidR="00247ACD" w:rsidRPr="00E149E5" w:rsidRDefault="00E149E5">
            <w:pPr>
              <w:pBdr>
                <w:top w:val="none" w:sz="0" w:space="0" w:color="auto"/>
                <w:left w:val="none" w:sz="0" w:space="0" w:color="auto"/>
                <w:bottom w:val="none" w:sz="0" w:space="0" w:color="auto"/>
                <w:right w:val="none" w:sz="0" w:space="0" w:color="auto"/>
              </w:pBdr>
              <w:tabs>
                <w:tab w:val="center" w:pos="658"/>
                <w:tab w:val="center" w:pos="3103"/>
              </w:tabs>
              <w:spacing w:after="0"/>
              <w:ind w:left="0" w:firstLine="0"/>
              <w:rPr>
                <w:lang w:val="en-US"/>
              </w:rPr>
            </w:pPr>
            <w:r w:rsidRPr="00E149E5">
              <w:rPr>
                <w:sz w:val="24"/>
                <w:lang w:val="en-US"/>
              </w:rPr>
              <w:tab/>
              <w:t>Position Title:</w:t>
            </w:r>
            <w:r w:rsidRPr="00E149E5">
              <w:rPr>
                <w:sz w:val="24"/>
                <w:lang w:val="en-US"/>
              </w:rPr>
              <w:tab/>
              <w:t>Programme Analyst</w:t>
            </w:r>
          </w:p>
          <w:p w:rsidR="00247ACD" w:rsidRPr="00E149E5" w:rsidRDefault="00E149E5">
            <w:pPr>
              <w:pBdr>
                <w:top w:val="none" w:sz="0" w:space="0" w:color="auto"/>
                <w:left w:val="none" w:sz="0" w:space="0" w:color="auto"/>
                <w:bottom w:val="none" w:sz="0" w:space="0" w:color="auto"/>
                <w:right w:val="none" w:sz="0" w:space="0" w:color="auto"/>
              </w:pBdr>
              <w:tabs>
                <w:tab w:val="center" w:pos="384"/>
                <w:tab w:val="center" w:pos="4337"/>
              </w:tabs>
              <w:spacing w:after="0"/>
              <w:ind w:left="0" w:firstLine="0"/>
              <w:rPr>
                <w:lang w:val="en-US"/>
              </w:rPr>
            </w:pPr>
            <w:r w:rsidRPr="00E149E5">
              <w:rPr>
                <w:sz w:val="24"/>
                <w:lang w:val="en-US"/>
              </w:rPr>
              <w:tab/>
              <w:t>Agency:</w:t>
            </w:r>
            <w:r w:rsidRPr="00E149E5">
              <w:rPr>
                <w:sz w:val="24"/>
                <w:lang w:val="en-US"/>
              </w:rPr>
              <w:tab/>
              <w:t>United Nations Development Program (UNDP)</w:t>
            </w:r>
          </w:p>
          <w:p w:rsidR="00247ACD" w:rsidRPr="00E149E5" w:rsidRDefault="00E149E5">
            <w:pPr>
              <w:pBdr>
                <w:top w:val="none" w:sz="0" w:space="0" w:color="auto"/>
                <w:left w:val="none" w:sz="0" w:space="0" w:color="auto"/>
                <w:bottom w:val="none" w:sz="0" w:space="0" w:color="auto"/>
                <w:right w:val="none" w:sz="0" w:space="0" w:color="auto"/>
              </w:pBdr>
              <w:tabs>
                <w:tab w:val="center" w:pos="550"/>
                <w:tab w:val="center" w:pos="3324"/>
              </w:tabs>
              <w:spacing w:after="0"/>
              <w:ind w:left="0" w:firstLine="0"/>
              <w:rPr>
                <w:lang w:val="en-US"/>
              </w:rPr>
            </w:pPr>
            <w:r w:rsidRPr="00E149E5">
              <w:rPr>
                <w:sz w:val="24"/>
                <w:lang w:val="en-US"/>
              </w:rPr>
              <w:tab/>
              <w:t>Supervisor:</w:t>
            </w:r>
            <w:r w:rsidRPr="00E149E5">
              <w:rPr>
                <w:sz w:val="24"/>
                <w:lang w:val="en-US"/>
              </w:rPr>
              <w:tab/>
              <w:t>Portfolio CESA Manager</w:t>
            </w:r>
          </w:p>
          <w:p w:rsidR="00247ACD" w:rsidRPr="00E149E5" w:rsidRDefault="00E149E5">
            <w:pPr>
              <w:pBdr>
                <w:top w:val="none" w:sz="0" w:space="0" w:color="auto"/>
                <w:left w:val="none" w:sz="0" w:space="0" w:color="auto"/>
                <w:bottom w:val="none" w:sz="0" w:space="0" w:color="auto"/>
                <w:right w:val="none" w:sz="0" w:space="0" w:color="auto"/>
              </w:pBdr>
              <w:tabs>
                <w:tab w:val="center" w:pos="816"/>
                <w:tab w:val="center" w:pos="3149"/>
              </w:tabs>
              <w:spacing w:after="0"/>
              <w:ind w:left="0" w:firstLine="0"/>
              <w:rPr>
                <w:lang w:val="en-US"/>
              </w:rPr>
            </w:pPr>
            <w:r w:rsidRPr="00E149E5">
              <w:rPr>
                <w:sz w:val="24"/>
                <w:lang w:val="en-US"/>
              </w:rPr>
              <w:tab/>
              <w:t xml:space="preserve">Type </w:t>
            </w:r>
            <w:r w:rsidRPr="00E149E5">
              <w:rPr>
                <w:sz w:val="24"/>
                <w:u w:val="double" w:color="000000"/>
                <w:lang w:val="en-US"/>
              </w:rPr>
              <w:t>of C</w:t>
            </w:r>
            <w:r w:rsidRPr="00E149E5">
              <w:rPr>
                <w:sz w:val="24"/>
                <w:u w:val="single" w:color="000000"/>
                <w:lang w:val="en-US"/>
              </w:rPr>
              <w:t>o</w:t>
            </w:r>
            <w:r w:rsidRPr="00E149E5">
              <w:rPr>
                <w:sz w:val="24"/>
                <w:lang w:val="en-US"/>
              </w:rPr>
              <w:t>n</w:t>
            </w:r>
            <w:r w:rsidRPr="00E149E5">
              <w:rPr>
                <w:sz w:val="24"/>
                <w:u w:val="single" w:color="000000"/>
                <w:lang w:val="en-US"/>
              </w:rPr>
              <w:t>tract:</w:t>
            </w:r>
            <w:r w:rsidRPr="00E149E5">
              <w:rPr>
                <w:sz w:val="24"/>
                <w:u w:val="single" w:color="000000"/>
                <w:lang w:val="en-US"/>
              </w:rPr>
              <w:tab/>
            </w:r>
            <w:r w:rsidRPr="00E149E5">
              <w:rPr>
                <w:sz w:val="24"/>
                <w:lang w:val="en-US"/>
              </w:rPr>
              <w:t>Service Contract (SC</w:t>
            </w:r>
          </w:p>
          <w:p w:rsidR="00247ACD" w:rsidRDefault="00E149E5">
            <w:pPr>
              <w:pBdr>
                <w:top w:val="none" w:sz="0" w:space="0" w:color="auto"/>
                <w:left w:val="none" w:sz="0" w:space="0" w:color="auto"/>
                <w:bottom w:val="none" w:sz="0" w:space="0" w:color="auto"/>
                <w:right w:val="none" w:sz="0" w:space="0" w:color="auto"/>
              </w:pBdr>
              <w:spacing w:after="0"/>
              <w:ind w:left="2203" w:firstLine="0"/>
            </w:pPr>
            <w:r>
              <w:rPr>
                <w:noProof/>
                <w:lang w:val="pt-BR" w:eastAsia="pt-BR"/>
              </w:rPr>
              <w:drawing>
                <wp:inline distT="0" distB="0" distL="0" distR="0">
                  <wp:extent cx="457200" cy="9147"/>
                  <wp:effectExtent l="0" t="0" r="0" b="0"/>
                  <wp:docPr id="3075" name="Picture 3075"/>
                  <wp:cNvGraphicFramePr/>
                  <a:graphic xmlns:a="http://schemas.openxmlformats.org/drawingml/2006/main">
                    <a:graphicData uri="http://schemas.openxmlformats.org/drawingml/2006/picture">
                      <pic:pic xmlns:pic="http://schemas.openxmlformats.org/drawingml/2006/picture">
                        <pic:nvPicPr>
                          <pic:cNvPr id="3075" name="Picture 3075"/>
                          <pic:cNvPicPr/>
                        </pic:nvPicPr>
                        <pic:blipFill>
                          <a:blip r:embed="rId6"/>
                          <a:stretch>
                            <a:fillRect/>
                          </a:stretch>
                        </pic:blipFill>
                        <pic:spPr>
                          <a:xfrm>
                            <a:off x="0" y="0"/>
                            <a:ext cx="457200" cy="9147"/>
                          </a:xfrm>
                          <a:prstGeom prst="rect">
                            <a:avLst/>
                          </a:prstGeom>
                        </pic:spPr>
                      </pic:pic>
                    </a:graphicData>
                  </a:graphic>
                </wp:inline>
              </w:drawing>
            </w:r>
          </w:p>
        </w:tc>
      </w:tr>
      <w:tr w:rsidR="00247ACD" w:rsidTr="00E149E5">
        <w:trPr>
          <w:trHeight w:val="925"/>
        </w:trPr>
        <w:tc>
          <w:tcPr>
            <w:tcW w:w="254" w:type="dxa"/>
            <w:gridSpan w:val="4"/>
            <w:tcBorders>
              <w:top w:val="single" w:sz="2" w:space="0" w:color="000000"/>
              <w:left w:val="nil"/>
              <w:bottom w:val="nil"/>
              <w:right w:val="single" w:sz="2" w:space="0" w:color="000000"/>
            </w:tcBorders>
          </w:tcPr>
          <w:p w:rsidR="00247ACD" w:rsidRDefault="00247ACD">
            <w:pPr>
              <w:spacing w:after="160"/>
              <w:ind w:left="0" w:firstLine="0"/>
            </w:pPr>
          </w:p>
        </w:tc>
        <w:tc>
          <w:tcPr>
            <w:tcW w:w="8621" w:type="dxa"/>
            <w:tcBorders>
              <w:top w:val="nil"/>
              <w:left w:val="single" w:sz="2" w:space="0" w:color="000000"/>
              <w:bottom w:val="single" w:sz="2" w:space="0" w:color="000000"/>
              <w:right w:val="single" w:sz="2" w:space="0" w:color="000000"/>
            </w:tcBorders>
          </w:tcPr>
          <w:p w:rsidR="00247ACD" w:rsidRDefault="00E149E5">
            <w:pPr>
              <w:pBdr>
                <w:top w:val="none" w:sz="0" w:space="0" w:color="auto"/>
                <w:left w:val="none" w:sz="0" w:space="0" w:color="auto"/>
                <w:bottom w:val="none" w:sz="0" w:space="0" w:color="auto"/>
                <w:right w:val="none" w:sz="0" w:space="0" w:color="auto"/>
              </w:pBdr>
              <w:spacing w:after="18"/>
              <w:ind w:left="898" w:firstLine="0"/>
            </w:pPr>
            <w:r>
              <w:rPr>
                <w:noProof/>
                <w:sz w:val="22"/>
                <w:lang w:val="pt-BR" w:eastAsia="pt-BR"/>
              </w:rPr>
              <mc:AlternateContent>
                <mc:Choice Requires="wpg">
                  <w:drawing>
                    <wp:inline distT="0" distB="0" distL="0" distR="0">
                      <wp:extent cx="1304544" cy="12195"/>
                      <wp:effectExtent l="0" t="0" r="0" b="0"/>
                      <wp:docPr id="22173" name="Group 22173"/>
                      <wp:cNvGraphicFramePr/>
                      <a:graphic xmlns:a="http://schemas.openxmlformats.org/drawingml/2006/main">
                        <a:graphicData uri="http://schemas.microsoft.com/office/word/2010/wordprocessingGroup">
                          <wpg:wgp>
                            <wpg:cNvGrpSpPr/>
                            <wpg:grpSpPr>
                              <a:xfrm>
                                <a:off x="0" y="0"/>
                                <a:ext cx="1304544" cy="12195"/>
                                <a:chOff x="0" y="0"/>
                                <a:chExt cx="1304544" cy="12195"/>
                              </a:xfrm>
                            </wpg:grpSpPr>
                            <pic:pic xmlns:pic="http://schemas.openxmlformats.org/drawingml/2006/picture">
                              <pic:nvPicPr>
                                <pic:cNvPr id="3061" name="Picture 3061"/>
                                <pic:cNvPicPr/>
                              </pic:nvPicPr>
                              <pic:blipFill>
                                <a:blip r:embed="rId7"/>
                                <a:stretch>
                                  <a:fillRect/>
                                </a:stretch>
                              </pic:blipFill>
                              <pic:spPr>
                                <a:xfrm>
                                  <a:off x="938784" y="0"/>
                                  <a:ext cx="365760" cy="12195"/>
                                </a:xfrm>
                                <a:prstGeom prst="rect">
                                  <a:avLst/>
                                </a:prstGeom>
                              </pic:spPr>
                            </pic:pic>
                            <pic:pic xmlns:pic="http://schemas.openxmlformats.org/drawingml/2006/picture">
                              <pic:nvPicPr>
                                <pic:cNvPr id="3059" name="Picture 3059"/>
                                <pic:cNvPicPr/>
                              </pic:nvPicPr>
                              <pic:blipFill>
                                <a:blip r:embed="rId8"/>
                                <a:stretch>
                                  <a:fillRect/>
                                </a:stretch>
                              </pic:blipFill>
                              <pic:spPr>
                                <a:xfrm>
                                  <a:off x="0" y="0"/>
                                  <a:ext cx="390144" cy="9147"/>
                                </a:xfrm>
                                <a:prstGeom prst="rect">
                                  <a:avLst/>
                                </a:prstGeom>
                              </pic:spPr>
                            </pic:pic>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173" style="width:102.72pt;height:0.960266pt;mso-position-horizontal-relative:char;mso-position-vertical-relative:line" coordsize="13045,121">
                      <v:shape id="Picture 3061" style="position:absolute;width:3657;height:121;left:9387;top:0;" filled="f">
                        <v:imagedata r:id="rId9"/>
                      </v:shape>
                      <v:shape id="Picture 3059" style="position:absolute;width:3901;height:91;left:0;top:0;" filled="f">
                        <v:imagedata r:id="rId10"/>
                      </v:shape>
                    </v:group>
                  </w:pict>
                </mc:Fallback>
              </mc:AlternateContent>
            </w:r>
          </w:p>
          <w:p w:rsidR="00247ACD" w:rsidRPr="00E149E5" w:rsidRDefault="00E149E5">
            <w:pPr>
              <w:pBdr>
                <w:top w:val="none" w:sz="0" w:space="0" w:color="auto"/>
                <w:left w:val="none" w:sz="0" w:space="0" w:color="auto"/>
                <w:bottom w:val="none" w:sz="0" w:space="0" w:color="auto"/>
                <w:right w:val="none" w:sz="0" w:space="0" w:color="auto"/>
              </w:pBdr>
              <w:spacing w:after="0"/>
              <w:ind w:left="19" w:firstLine="0"/>
              <w:rPr>
                <w:lang w:val="en-US"/>
              </w:rPr>
            </w:pPr>
            <w:r w:rsidRPr="00E149E5">
              <w:rPr>
                <w:sz w:val="24"/>
                <w:lang w:val="en-US"/>
              </w:rPr>
              <w:t>Duration of contract: One year (Initially)</w:t>
            </w:r>
          </w:p>
          <w:p w:rsidR="00247ACD" w:rsidRPr="00E149E5" w:rsidRDefault="00E149E5">
            <w:pPr>
              <w:pBdr>
                <w:top w:val="none" w:sz="0" w:space="0" w:color="auto"/>
                <w:left w:val="none" w:sz="0" w:space="0" w:color="auto"/>
                <w:bottom w:val="none" w:sz="0" w:space="0" w:color="auto"/>
                <w:right w:val="none" w:sz="0" w:space="0" w:color="auto"/>
              </w:pBdr>
              <w:spacing w:after="4"/>
              <w:ind w:left="5" w:firstLine="0"/>
              <w:rPr>
                <w:lang w:val="en-US"/>
              </w:rPr>
            </w:pPr>
            <w:r w:rsidRPr="00E149E5">
              <w:rPr>
                <w:sz w:val="24"/>
                <w:lang w:val="en-US"/>
              </w:rPr>
              <w:t>Application Deadline: May 2020</w:t>
            </w:r>
          </w:p>
          <w:p w:rsidR="00247ACD" w:rsidRPr="00E149E5" w:rsidRDefault="00E149E5">
            <w:pPr>
              <w:pBdr>
                <w:top w:val="none" w:sz="0" w:space="0" w:color="auto"/>
                <w:left w:val="none" w:sz="0" w:space="0" w:color="auto"/>
                <w:bottom w:val="none" w:sz="0" w:space="0" w:color="auto"/>
                <w:right w:val="none" w:sz="0" w:space="0" w:color="auto"/>
              </w:pBdr>
              <w:tabs>
                <w:tab w:val="center" w:pos="288"/>
                <w:tab w:val="center" w:pos="2527"/>
              </w:tabs>
              <w:spacing w:after="0"/>
              <w:ind w:left="0" w:firstLine="0"/>
              <w:rPr>
                <w:lang w:val="en-US"/>
              </w:rPr>
            </w:pPr>
            <w:r w:rsidRPr="00E149E5">
              <w:rPr>
                <w:sz w:val="26"/>
                <w:lang w:val="en-US"/>
              </w:rPr>
              <w:tab/>
              <w:t>Level:</w:t>
            </w:r>
            <w:r w:rsidRPr="00E149E5">
              <w:rPr>
                <w:sz w:val="26"/>
                <w:lang w:val="en-US"/>
              </w:rPr>
              <w:tab/>
              <w:t>SB-4/5</w:t>
            </w:r>
          </w:p>
          <w:p w:rsidR="00247ACD" w:rsidRDefault="00E149E5">
            <w:pPr>
              <w:pBdr>
                <w:top w:val="none" w:sz="0" w:space="0" w:color="auto"/>
                <w:left w:val="none" w:sz="0" w:space="0" w:color="auto"/>
                <w:bottom w:val="none" w:sz="0" w:space="0" w:color="auto"/>
                <w:right w:val="none" w:sz="0" w:space="0" w:color="auto"/>
              </w:pBdr>
              <w:tabs>
                <w:tab w:val="center" w:pos="619"/>
                <w:tab w:val="center" w:pos="2690"/>
              </w:tabs>
              <w:spacing w:after="0"/>
              <w:ind w:left="0" w:firstLine="0"/>
            </w:pPr>
            <w:r w:rsidRPr="00E149E5">
              <w:rPr>
                <w:sz w:val="24"/>
                <w:lang w:val="en-US"/>
              </w:rPr>
              <w:tab/>
            </w:r>
            <w:r>
              <w:rPr>
                <w:sz w:val="24"/>
              </w:rPr>
              <w:t>Du Station:</w:t>
            </w:r>
            <w:r>
              <w:rPr>
                <w:sz w:val="24"/>
              </w:rPr>
              <w:tab/>
              <w:t>Säo Tomé</w:t>
            </w:r>
          </w:p>
        </w:tc>
      </w:tr>
      <w:tr w:rsidR="00247ACD" w:rsidTr="00E149E5">
        <w:trPr>
          <w:gridBefore w:val="1"/>
          <w:wBefore w:w="104" w:type="dxa"/>
          <w:trHeight w:val="648"/>
        </w:trPr>
        <w:tc>
          <w:tcPr>
            <w:tcW w:w="8771" w:type="dxa"/>
            <w:gridSpan w:val="4"/>
            <w:tcBorders>
              <w:top w:val="single" w:sz="2" w:space="0" w:color="000000"/>
              <w:left w:val="single" w:sz="2" w:space="0" w:color="000000"/>
              <w:bottom w:val="single" w:sz="2" w:space="0" w:color="000000"/>
              <w:right w:val="single" w:sz="2" w:space="0" w:color="000000"/>
            </w:tcBorders>
            <w:vAlign w:val="center"/>
          </w:tcPr>
          <w:p w:rsidR="00247ACD" w:rsidRDefault="00E149E5">
            <w:pPr>
              <w:pBdr>
                <w:top w:val="none" w:sz="0" w:space="0" w:color="auto"/>
                <w:left w:val="none" w:sz="0" w:space="0" w:color="auto"/>
                <w:bottom w:val="none" w:sz="0" w:space="0" w:color="auto"/>
                <w:right w:val="none" w:sz="0" w:space="0" w:color="auto"/>
              </w:pBdr>
              <w:spacing w:after="0"/>
              <w:ind w:left="10" w:firstLine="0"/>
            </w:pPr>
            <w:r>
              <w:rPr>
                <w:sz w:val="28"/>
              </w:rPr>
              <w:t>Il. Organizational Context</w:t>
            </w:r>
          </w:p>
        </w:tc>
      </w:tr>
      <w:tr w:rsidR="00247ACD" w:rsidRPr="00E149E5" w:rsidTr="00E149E5">
        <w:trPr>
          <w:gridBefore w:val="1"/>
          <w:wBefore w:w="104" w:type="dxa"/>
          <w:trHeight w:val="5488"/>
        </w:trPr>
        <w:tc>
          <w:tcPr>
            <w:tcW w:w="8771" w:type="dxa"/>
            <w:gridSpan w:val="4"/>
            <w:tcBorders>
              <w:top w:val="single" w:sz="2" w:space="0" w:color="000000"/>
              <w:left w:val="single" w:sz="2" w:space="0" w:color="000000"/>
              <w:bottom w:val="single" w:sz="2" w:space="0" w:color="000000"/>
              <w:right w:val="single" w:sz="2" w:space="0" w:color="000000"/>
            </w:tcBorders>
          </w:tcPr>
          <w:p w:rsidR="00247ACD" w:rsidRPr="00E149E5" w:rsidRDefault="00E149E5">
            <w:pPr>
              <w:pBdr>
                <w:top w:val="none" w:sz="0" w:space="0" w:color="auto"/>
                <w:left w:val="none" w:sz="0" w:space="0" w:color="auto"/>
                <w:bottom w:val="none" w:sz="0" w:space="0" w:color="auto"/>
                <w:right w:val="none" w:sz="0" w:space="0" w:color="auto"/>
              </w:pBdr>
              <w:spacing w:after="300" w:line="235" w:lineRule="auto"/>
              <w:ind w:left="5" w:right="5" w:hanging="5"/>
              <w:jc w:val="both"/>
              <w:rPr>
                <w:lang w:val="en-US"/>
              </w:rPr>
            </w:pPr>
            <w:r w:rsidRPr="00E149E5">
              <w:rPr>
                <w:lang w:val="en-US"/>
              </w:rPr>
              <w:t>The United Nations Development Programme (UNDP) operates in over 170 countries and territories, helping to achieve the eradication of poverty, to reduce inequalities and to increase sustainability. Within this challenging scenario, partnership development is a crucial aspect for the achievement of UNDP goals and the engagement of different institutions among the private and public sectors.</w:t>
            </w:r>
          </w:p>
          <w:p w:rsidR="00247ACD" w:rsidRPr="00E149E5" w:rsidRDefault="00E149E5">
            <w:pPr>
              <w:pBdr>
                <w:top w:val="none" w:sz="0" w:space="0" w:color="auto"/>
                <w:left w:val="none" w:sz="0" w:space="0" w:color="auto"/>
                <w:bottom w:val="none" w:sz="0" w:space="0" w:color="auto"/>
                <w:right w:val="none" w:sz="0" w:space="0" w:color="auto"/>
              </w:pBdr>
              <w:spacing w:after="276" w:line="230" w:lineRule="auto"/>
              <w:ind w:left="5" w:right="10" w:firstLine="5"/>
              <w:jc w:val="both"/>
              <w:rPr>
                <w:lang w:val="en-US"/>
              </w:rPr>
            </w:pPr>
            <w:r w:rsidRPr="00E149E5">
              <w:rPr>
                <w:lang w:val="en-US"/>
              </w:rPr>
              <w:t>Climate change is the single greatest challenge humanity has ever faced, threatening water and food security, health, livelihoods, and the safety of billions of people. The global response to this challenge must be just, inclusive, and leave no one behind, while seeking the most efficient climate solutions that advance multiple Sustainable Development Goals at once. UNDP has recently launched its ambitious "Climate Promise" which will support 100 countries to enhance their Nationally Determined Contributions (NDCs) under the Paris Agreement by 2020, with demonstrated increase in ambition for greater emissions reduction and resilience building. To deliver this promise, UNDP is leveraging its extensive expertise and capacities across the world, including through our donors and partners, to support country offices.</w:t>
            </w:r>
          </w:p>
          <w:p w:rsidR="00247ACD" w:rsidRPr="00E149E5" w:rsidRDefault="00E149E5">
            <w:pPr>
              <w:pBdr>
                <w:top w:val="none" w:sz="0" w:space="0" w:color="auto"/>
                <w:left w:val="none" w:sz="0" w:space="0" w:color="auto"/>
                <w:bottom w:val="none" w:sz="0" w:space="0" w:color="auto"/>
                <w:right w:val="none" w:sz="0" w:space="0" w:color="auto"/>
              </w:pBdr>
              <w:spacing w:after="277" w:line="225" w:lineRule="auto"/>
              <w:ind w:left="10" w:right="14" w:firstLine="0"/>
              <w:jc w:val="both"/>
              <w:rPr>
                <w:lang w:val="en-US"/>
              </w:rPr>
            </w:pPr>
            <w:r w:rsidRPr="00E149E5">
              <w:rPr>
                <w:lang w:val="en-US"/>
              </w:rPr>
              <w:t>S/he will work in close collaboration and partnership with the national authorities responsible for institutional and technical climate change thematic areas, such as the General Directorate of Environment, the Ministry of Agriculture, the Ministry of Planning, Finance and Blue Economy and will build a contextualized knowledge base supported by the global existing and emerging trends.</w:t>
            </w:r>
          </w:p>
          <w:p w:rsidR="00247ACD" w:rsidRPr="00E149E5" w:rsidRDefault="00E149E5">
            <w:pPr>
              <w:pBdr>
                <w:top w:val="none" w:sz="0" w:space="0" w:color="auto"/>
                <w:left w:val="none" w:sz="0" w:space="0" w:color="auto"/>
                <w:bottom w:val="none" w:sz="0" w:space="0" w:color="auto"/>
                <w:right w:val="none" w:sz="0" w:space="0" w:color="auto"/>
              </w:pBdr>
              <w:spacing w:after="0"/>
              <w:ind w:left="10" w:firstLine="0"/>
              <w:jc w:val="both"/>
              <w:rPr>
                <w:lang w:val="en-US"/>
              </w:rPr>
            </w:pPr>
            <w:r w:rsidRPr="00E149E5">
              <w:rPr>
                <w:lang w:val="en-US"/>
              </w:rPr>
              <w:t>Additionally, the Programme Analyst will provide technical backstopping to the on-going interventions of UNDP CO in the country's transition towards renewable energies. S/he will contribute to defining UNDP CO future intervention in the energy sector and to the identification and formulation of proposals for financing.</w:t>
            </w:r>
          </w:p>
        </w:tc>
      </w:tr>
      <w:tr w:rsidR="00247ACD" w:rsidRPr="00E149E5" w:rsidTr="00E149E5">
        <w:trPr>
          <w:gridBefore w:val="2"/>
          <w:wBefore w:w="113" w:type="dxa"/>
          <w:trHeight w:val="653"/>
        </w:trPr>
        <w:tc>
          <w:tcPr>
            <w:tcW w:w="8762" w:type="dxa"/>
            <w:gridSpan w:val="3"/>
            <w:tcBorders>
              <w:top w:val="single" w:sz="2" w:space="0" w:color="000000"/>
              <w:left w:val="single" w:sz="2" w:space="0" w:color="000000"/>
              <w:bottom w:val="single" w:sz="2" w:space="0" w:color="000000"/>
              <w:right w:val="single" w:sz="2" w:space="0" w:color="000000"/>
            </w:tcBorders>
            <w:vAlign w:val="center"/>
          </w:tcPr>
          <w:p w:rsidR="00247ACD" w:rsidRPr="00E149E5" w:rsidRDefault="00E149E5">
            <w:pPr>
              <w:pBdr>
                <w:top w:val="none" w:sz="0" w:space="0" w:color="auto"/>
                <w:left w:val="none" w:sz="0" w:space="0" w:color="auto"/>
                <w:bottom w:val="none" w:sz="0" w:space="0" w:color="auto"/>
                <w:right w:val="none" w:sz="0" w:space="0" w:color="auto"/>
              </w:pBdr>
              <w:spacing w:after="0"/>
              <w:ind w:left="10" w:firstLine="0"/>
              <w:rPr>
                <w:lang w:val="en-US"/>
              </w:rPr>
            </w:pPr>
            <w:r w:rsidRPr="00E149E5">
              <w:rPr>
                <w:sz w:val="30"/>
                <w:lang w:val="en-US"/>
              </w:rPr>
              <w:t>Ill. Functions I Key Results Expected</w:t>
            </w:r>
          </w:p>
        </w:tc>
      </w:tr>
      <w:tr w:rsidR="00247ACD" w:rsidRPr="00E149E5" w:rsidTr="00E149E5">
        <w:trPr>
          <w:gridBefore w:val="2"/>
          <w:wBefore w:w="113" w:type="dxa"/>
          <w:trHeight w:val="1661"/>
        </w:trPr>
        <w:tc>
          <w:tcPr>
            <w:tcW w:w="8762" w:type="dxa"/>
            <w:gridSpan w:val="3"/>
            <w:tcBorders>
              <w:top w:val="single" w:sz="2" w:space="0" w:color="000000"/>
              <w:left w:val="single" w:sz="2" w:space="0" w:color="000000"/>
              <w:bottom w:val="single" w:sz="2" w:space="0" w:color="000000"/>
              <w:right w:val="single" w:sz="2" w:space="0" w:color="000000"/>
            </w:tcBorders>
            <w:vAlign w:val="center"/>
          </w:tcPr>
          <w:p w:rsidR="00247ACD" w:rsidRPr="00E149E5" w:rsidRDefault="00E149E5">
            <w:pPr>
              <w:pBdr>
                <w:top w:val="none" w:sz="0" w:space="0" w:color="auto"/>
                <w:left w:val="none" w:sz="0" w:space="0" w:color="auto"/>
                <w:bottom w:val="none" w:sz="0" w:space="0" w:color="auto"/>
                <w:right w:val="none" w:sz="0" w:space="0" w:color="auto"/>
              </w:pBdr>
              <w:spacing w:after="174"/>
              <w:ind w:left="0" w:firstLine="0"/>
              <w:rPr>
                <w:lang w:val="en-US"/>
              </w:rPr>
            </w:pPr>
            <w:r w:rsidRPr="00E149E5">
              <w:rPr>
                <w:sz w:val="24"/>
                <w:lang w:val="en-US"/>
              </w:rPr>
              <w:t>Summary of key functions:</w:t>
            </w:r>
          </w:p>
          <w:p w:rsidR="00247ACD" w:rsidRPr="00E149E5" w:rsidRDefault="00E149E5">
            <w:pPr>
              <w:pBdr>
                <w:top w:val="none" w:sz="0" w:space="0" w:color="auto"/>
                <w:left w:val="none" w:sz="0" w:space="0" w:color="auto"/>
                <w:bottom w:val="none" w:sz="0" w:space="0" w:color="auto"/>
                <w:right w:val="none" w:sz="0" w:space="0" w:color="auto"/>
              </w:pBdr>
              <w:spacing w:after="0"/>
              <w:ind w:left="787" w:firstLine="0"/>
              <w:rPr>
                <w:lang w:val="en-US"/>
              </w:rPr>
            </w:pPr>
            <w:r w:rsidRPr="00E149E5">
              <w:rPr>
                <w:sz w:val="22"/>
                <w:lang w:val="en-US"/>
              </w:rPr>
              <w:t>Delivery, monitoring and reporting of Climate Promise and Environment related projects</w:t>
            </w:r>
          </w:p>
          <w:p w:rsidR="00247ACD" w:rsidRPr="00E149E5" w:rsidRDefault="00E149E5">
            <w:pPr>
              <w:pBdr>
                <w:top w:val="none" w:sz="0" w:space="0" w:color="auto"/>
                <w:left w:val="none" w:sz="0" w:space="0" w:color="auto"/>
                <w:bottom w:val="none" w:sz="0" w:space="0" w:color="auto"/>
                <w:right w:val="none" w:sz="0" w:space="0" w:color="auto"/>
              </w:pBdr>
              <w:spacing w:after="0"/>
              <w:ind w:left="792" w:right="182"/>
              <w:jc w:val="both"/>
              <w:rPr>
                <w:lang w:val="en-US"/>
              </w:rPr>
            </w:pPr>
            <w:r w:rsidRPr="00E149E5">
              <w:rPr>
                <w:lang w:val="en-US"/>
              </w:rPr>
              <w:t>Stakeholder management, partnership coordination, and external relations Knowledge management and innovation</w:t>
            </w:r>
          </w:p>
        </w:tc>
      </w:tr>
    </w:tbl>
    <w:p w:rsidR="00247ACD" w:rsidRPr="00E149E5" w:rsidRDefault="00247ACD">
      <w:pPr>
        <w:pBdr>
          <w:top w:val="none" w:sz="0" w:space="0" w:color="auto"/>
          <w:left w:val="none" w:sz="0" w:space="0" w:color="auto"/>
          <w:bottom w:val="none" w:sz="0" w:space="0" w:color="auto"/>
          <w:right w:val="none" w:sz="0" w:space="0" w:color="auto"/>
        </w:pBdr>
        <w:spacing w:after="0"/>
        <w:ind w:left="-1440" w:right="189" w:firstLine="0"/>
        <w:rPr>
          <w:lang w:val="en-US"/>
        </w:rPr>
      </w:pPr>
    </w:p>
    <w:tbl>
      <w:tblPr>
        <w:tblStyle w:val="TableGrid"/>
        <w:tblW w:w="10165" w:type="dxa"/>
        <w:tblInd w:w="-1330" w:type="dxa"/>
        <w:tblCellMar>
          <w:top w:w="45" w:type="dxa"/>
          <w:left w:w="5" w:type="dxa"/>
          <w:right w:w="27" w:type="dxa"/>
        </w:tblCellMar>
        <w:tblLook w:val="04A0" w:firstRow="1" w:lastRow="0" w:firstColumn="1" w:lastColumn="0" w:noHBand="0" w:noVBand="1"/>
      </w:tblPr>
      <w:tblGrid>
        <w:gridCol w:w="1253"/>
        <w:gridCol w:w="8912"/>
      </w:tblGrid>
      <w:tr w:rsidR="00247ACD" w:rsidRPr="00E149E5">
        <w:trPr>
          <w:trHeight w:val="4189"/>
        </w:trPr>
        <w:tc>
          <w:tcPr>
            <w:tcW w:w="1253" w:type="dxa"/>
            <w:tcBorders>
              <w:top w:val="nil"/>
              <w:left w:val="nil"/>
              <w:bottom w:val="single" w:sz="2" w:space="0" w:color="000000"/>
              <w:right w:val="single" w:sz="2" w:space="0" w:color="000000"/>
            </w:tcBorders>
          </w:tcPr>
          <w:p w:rsidR="00247ACD" w:rsidRPr="00E149E5" w:rsidRDefault="00247ACD">
            <w:pPr>
              <w:spacing w:after="160"/>
              <w:ind w:left="0" w:firstLine="0"/>
              <w:rPr>
                <w:lang w:val="en-US"/>
              </w:rPr>
            </w:pPr>
          </w:p>
        </w:tc>
        <w:tc>
          <w:tcPr>
            <w:tcW w:w="8912" w:type="dxa"/>
            <w:vMerge w:val="restart"/>
            <w:tcBorders>
              <w:top w:val="single" w:sz="2" w:space="0" w:color="000000"/>
              <w:left w:val="single" w:sz="2" w:space="0" w:color="000000"/>
              <w:bottom w:val="single" w:sz="2" w:space="0" w:color="000000"/>
              <w:right w:val="single" w:sz="2" w:space="0" w:color="000000"/>
            </w:tcBorders>
          </w:tcPr>
          <w:p w:rsidR="00247ACD" w:rsidRPr="00E149E5" w:rsidRDefault="00E149E5">
            <w:pPr>
              <w:pBdr>
                <w:top w:val="none" w:sz="0" w:space="0" w:color="auto"/>
                <w:left w:val="none" w:sz="0" w:space="0" w:color="auto"/>
                <w:bottom w:val="none" w:sz="0" w:space="0" w:color="auto"/>
                <w:right w:val="none" w:sz="0" w:space="0" w:color="auto"/>
              </w:pBdr>
              <w:spacing w:after="279" w:line="231" w:lineRule="auto"/>
              <w:ind w:left="686" w:hanging="259"/>
              <w:jc w:val="both"/>
              <w:rPr>
                <w:lang w:val="en-US"/>
              </w:rPr>
            </w:pPr>
            <w:r w:rsidRPr="00E149E5">
              <w:rPr>
                <w:sz w:val="22"/>
                <w:lang w:val="en-US"/>
              </w:rPr>
              <w:t>Delivery, monitoring and reporting of Climate Promise and Environment related projects focusing on the achievements on the following results (40%)</w:t>
            </w:r>
          </w:p>
          <w:p w:rsidR="00247ACD" w:rsidRPr="00E149E5" w:rsidRDefault="00E149E5">
            <w:pPr>
              <w:pBdr>
                <w:top w:val="none" w:sz="0" w:space="0" w:color="auto"/>
                <w:left w:val="none" w:sz="0" w:space="0" w:color="auto"/>
                <w:bottom w:val="none" w:sz="0" w:space="0" w:color="auto"/>
                <w:right w:val="none" w:sz="0" w:space="0" w:color="auto"/>
              </w:pBdr>
              <w:spacing w:after="4" w:line="246" w:lineRule="auto"/>
              <w:ind w:left="797" w:right="110" w:firstLine="5"/>
              <w:jc w:val="both"/>
              <w:rPr>
                <w:lang w:val="en-US"/>
              </w:rPr>
            </w:pPr>
            <w:r w:rsidRPr="00E149E5">
              <w:rPr>
                <w:lang w:val="en-US"/>
              </w:rPr>
              <w:t>Conduct thorough analysis and research of the political, social, economic and environmental situation in the country and preparation of substantive inputs to strategies, reviews, evaluations and project designs;</w:t>
            </w:r>
          </w:p>
          <w:p w:rsidR="00247ACD" w:rsidRPr="00E149E5" w:rsidRDefault="00E149E5">
            <w:pPr>
              <w:pBdr>
                <w:top w:val="none" w:sz="0" w:space="0" w:color="auto"/>
                <w:left w:val="none" w:sz="0" w:space="0" w:color="auto"/>
                <w:bottom w:val="none" w:sz="0" w:space="0" w:color="auto"/>
                <w:right w:val="none" w:sz="0" w:space="0" w:color="auto"/>
              </w:pBdr>
              <w:spacing w:after="0" w:line="256" w:lineRule="auto"/>
              <w:ind w:left="802" w:firstLine="10"/>
              <w:jc w:val="both"/>
              <w:rPr>
                <w:lang w:val="en-US"/>
              </w:rPr>
            </w:pPr>
            <w:r w:rsidRPr="00E149E5">
              <w:rPr>
                <w:lang w:val="en-US"/>
              </w:rPr>
              <w:t>Review and revise workplans and budgets and provide inputs to the preparation of results-based work plans;</w:t>
            </w:r>
          </w:p>
          <w:p w:rsidR="00247ACD" w:rsidRPr="00E149E5" w:rsidRDefault="00E149E5">
            <w:pPr>
              <w:pBdr>
                <w:top w:val="none" w:sz="0" w:space="0" w:color="auto"/>
                <w:left w:val="none" w:sz="0" w:space="0" w:color="auto"/>
                <w:bottom w:val="none" w:sz="0" w:space="0" w:color="auto"/>
                <w:right w:val="none" w:sz="0" w:space="0" w:color="auto"/>
              </w:pBdr>
              <w:spacing w:after="13" w:line="226" w:lineRule="auto"/>
              <w:ind w:left="806" w:firstLine="5"/>
              <w:jc w:val="both"/>
              <w:rPr>
                <w:lang w:val="en-US"/>
              </w:rPr>
            </w:pPr>
            <w:r w:rsidRPr="00E149E5">
              <w:rPr>
                <w:lang w:val="en-US"/>
              </w:rPr>
              <w:t>Coordinate day-to-day implementation of climate promise, NDC Support Programme and other climate change related projects and programes led by UNDP in the country.</w:t>
            </w:r>
          </w:p>
          <w:p w:rsidR="00247ACD" w:rsidRPr="00E149E5" w:rsidRDefault="00E149E5">
            <w:pPr>
              <w:pBdr>
                <w:top w:val="none" w:sz="0" w:space="0" w:color="auto"/>
                <w:left w:val="none" w:sz="0" w:space="0" w:color="auto"/>
                <w:bottom w:val="none" w:sz="0" w:space="0" w:color="auto"/>
                <w:right w:val="none" w:sz="0" w:space="0" w:color="auto"/>
              </w:pBdr>
              <w:spacing w:after="0" w:line="229" w:lineRule="auto"/>
              <w:ind w:left="811" w:hanging="5"/>
              <w:jc w:val="both"/>
              <w:rPr>
                <w:lang w:val="en-US"/>
              </w:rPr>
            </w:pPr>
            <w:r w:rsidRPr="00E149E5">
              <w:rPr>
                <w:lang w:val="en-US"/>
              </w:rPr>
              <w:t>Support the preparation of project progress reports and related presentations, briefings, knowledge products and relevant documents as required;</w:t>
            </w:r>
          </w:p>
          <w:p w:rsidR="00247ACD" w:rsidRPr="00E149E5" w:rsidRDefault="00E149E5">
            <w:pPr>
              <w:pBdr>
                <w:top w:val="none" w:sz="0" w:space="0" w:color="auto"/>
                <w:left w:val="none" w:sz="0" w:space="0" w:color="auto"/>
                <w:bottom w:val="none" w:sz="0" w:space="0" w:color="auto"/>
                <w:right w:val="none" w:sz="0" w:space="0" w:color="auto"/>
              </w:pBdr>
              <w:spacing w:after="0" w:line="229" w:lineRule="auto"/>
              <w:ind w:left="811" w:right="96" w:firstLine="0"/>
              <w:jc w:val="both"/>
              <w:rPr>
                <w:lang w:val="en-US"/>
              </w:rPr>
            </w:pPr>
            <w:r w:rsidRPr="00E149E5">
              <w:rPr>
                <w:lang w:val="en-US"/>
              </w:rPr>
              <w:t>Support the quality assurance of the portfolio through the substantive and financial monitoring of projects, including through field visits, to identify operational bottlenecks and develop recommendations for effective solutions; Liaise with the regional technical advisor/hub focal point on the implementation progress and advise of any deviations from the project plan;</w:t>
            </w:r>
          </w:p>
          <w:p w:rsidR="00247ACD" w:rsidRDefault="00E149E5">
            <w:pPr>
              <w:pBdr>
                <w:top w:val="none" w:sz="0" w:space="0" w:color="auto"/>
                <w:left w:val="none" w:sz="0" w:space="0" w:color="auto"/>
                <w:bottom w:val="none" w:sz="0" w:space="0" w:color="auto"/>
                <w:right w:val="none" w:sz="0" w:space="0" w:color="auto"/>
              </w:pBdr>
              <w:spacing w:after="50"/>
              <w:ind w:left="0" w:firstLine="0"/>
            </w:pPr>
            <w:r>
              <w:rPr>
                <w:noProof/>
                <w:lang w:val="pt-BR" w:eastAsia="pt-BR"/>
              </w:rPr>
              <w:drawing>
                <wp:inline distT="0" distB="0" distL="0" distR="0">
                  <wp:extent cx="5638801" cy="118906"/>
                  <wp:effectExtent l="0" t="0" r="0" b="0"/>
                  <wp:docPr id="6828" name="Picture 6828"/>
                  <wp:cNvGraphicFramePr/>
                  <a:graphic xmlns:a="http://schemas.openxmlformats.org/drawingml/2006/main">
                    <a:graphicData uri="http://schemas.openxmlformats.org/drawingml/2006/picture">
                      <pic:pic xmlns:pic="http://schemas.openxmlformats.org/drawingml/2006/picture">
                        <pic:nvPicPr>
                          <pic:cNvPr id="6828" name="Picture 6828"/>
                          <pic:cNvPicPr/>
                        </pic:nvPicPr>
                        <pic:blipFill>
                          <a:blip r:embed="rId11"/>
                          <a:stretch>
                            <a:fillRect/>
                          </a:stretch>
                        </pic:blipFill>
                        <pic:spPr>
                          <a:xfrm>
                            <a:off x="0" y="0"/>
                            <a:ext cx="5638801" cy="118906"/>
                          </a:xfrm>
                          <a:prstGeom prst="rect">
                            <a:avLst/>
                          </a:prstGeom>
                        </pic:spPr>
                      </pic:pic>
                    </a:graphicData>
                  </a:graphic>
                </wp:inline>
              </w:drawing>
            </w:r>
          </w:p>
          <w:p w:rsidR="00247ACD" w:rsidRPr="00E149E5" w:rsidRDefault="00E149E5">
            <w:pPr>
              <w:pBdr>
                <w:top w:val="none" w:sz="0" w:space="0" w:color="auto"/>
                <w:left w:val="none" w:sz="0" w:space="0" w:color="auto"/>
                <w:bottom w:val="none" w:sz="0" w:space="0" w:color="auto"/>
                <w:right w:val="none" w:sz="0" w:space="0" w:color="auto"/>
              </w:pBdr>
              <w:spacing w:after="0"/>
              <w:ind w:left="816" w:firstLine="0"/>
              <w:rPr>
                <w:lang w:val="en-US"/>
              </w:rPr>
            </w:pPr>
            <w:r w:rsidRPr="00E149E5">
              <w:rPr>
                <w:lang w:val="en-US"/>
              </w:rPr>
              <w:t>office and regional technical advisor/hub focal point;</w:t>
            </w:r>
          </w:p>
          <w:p w:rsidR="00247ACD" w:rsidRPr="00E149E5" w:rsidRDefault="00E149E5">
            <w:pPr>
              <w:pBdr>
                <w:top w:val="none" w:sz="0" w:space="0" w:color="auto"/>
                <w:left w:val="none" w:sz="0" w:space="0" w:color="auto"/>
                <w:bottom w:val="none" w:sz="0" w:space="0" w:color="auto"/>
                <w:right w:val="none" w:sz="0" w:space="0" w:color="auto"/>
              </w:pBdr>
              <w:spacing w:after="0" w:line="245" w:lineRule="auto"/>
              <w:ind w:left="816" w:right="106" w:hanging="5"/>
              <w:jc w:val="both"/>
              <w:rPr>
                <w:lang w:val="en-US"/>
              </w:rPr>
            </w:pPr>
            <w:r w:rsidRPr="00E149E5">
              <w:rPr>
                <w:lang w:val="en-US"/>
              </w:rPr>
              <w:t>Support the recruitment of consultants and service providers and the administration of contracts through drafting TORs, finalizing advertisements, screening, long and short listing, interviews; Maintain records of project files and other supporting documents;</w:t>
            </w:r>
          </w:p>
          <w:p w:rsidR="00247ACD" w:rsidRPr="00E149E5" w:rsidRDefault="00E149E5">
            <w:pPr>
              <w:pBdr>
                <w:top w:val="none" w:sz="0" w:space="0" w:color="auto"/>
                <w:left w:val="none" w:sz="0" w:space="0" w:color="auto"/>
                <w:bottom w:val="none" w:sz="0" w:space="0" w:color="auto"/>
                <w:right w:val="none" w:sz="0" w:space="0" w:color="auto"/>
              </w:pBdr>
              <w:spacing w:after="0"/>
              <w:ind w:left="826" w:firstLine="0"/>
              <w:rPr>
                <w:lang w:val="en-US"/>
              </w:rPr>
            </w:pPr>
            <w:r w:rsidRPr="00E149E5">
              <w:rPr>
                <w:lang w:val="en-US"/>
              </w:rPr>
              <w:t>Prepare project completion reports and ensure compliance with contractual obligations;</w:t>
            </w:r>
          </w:p>
          <w:p w:rsidR="00247ACD" w:rsidRPr="00E149E5" w:rsidRDefault="00E149E5">
            <w:pPr>
              <w:pBdr>
                <w:top w:val="none" w:sz="0" w:space="0" w:color="auto"/>
                <w:left w:val="none" w:sz="0" w:space="0" w:color="auto"/>
                <w:bottom w:val="none" w:sz="0" w:space="0" w:color="auto"/>
                <w:right w:val="none" w:sz="0" w:space="0" w:color="auto"/>
              </w:pBdr>
              <w:spacing w:after="287" w:line="249" w:lineRule="auto"/>
              <w:ind w:left="816" w:right="101" w:firstLine="10"/>
              <w:jc w:val="both"/>
              <w:rPr>
                <w:lang w:val="en-US"/>
              </w:rPr>
            </w:pPr>
            <w:r w:rsidRPr="00E149E5">
              <w:rPr>
                <w:lang w:val="en-US"/>
              </w:rPr>
              <w:t>Provide strategic support to all aspects of the climate and environment portfolio through anticipatory action, proactive monitoring, data mining, production of studies and processes supporting the alignment of the portfolio targets with the UNDP CO Country Programme Document (CPD) and Business Plan.</w:t>
            </w:r>
          </w:p>
          <w:p w:rsidR="00247ACD" w:rsidRPr="00E149E5" w:rsidRDefault="00E149E5">
            <w:pPr>
              <w:numPr>
                <w:ilvl w:val="0"/>
                <w:numId w:val="1"/>
              </w:numPr>
              <w:pBdr>
                <w:top w:val="none" w:sz="0" w:space="0" w:color="auto"/>
                <w:left w:val="none" w:sz="0" w:space="0" w:color="auto"/>
                <w:bottom w:val="none" w:sz="0" w:space="0" w:color="auto"/>
                <w:right w:val="none" w:sz="0" w:space="0" w:color="auto"/>
              </w:pBdr>
              <w:spacing w:after="276" w:line="235" w:lineRule="auto"/>
              <w:ind w:left="747" w:hanging="298"/>
              <w:rPr>
                <w:lang w:val="en-US"/>
              </w:rPr>
            </w:pPr>
            <w:r w:rsidRPr="00E149E5">
              <w:rPr>
                <w:sz w:val="22"/>
                <w:lang w:val="en-US"/>
              </w:rPr>
              <w:t>Stakeholder management, partnership coordination, and external relations focusing on the achievements on the following results (40%)</w:t>
            </w:r>
          </w:p>
          <w:p w:rsidR="00247ACD" w:rsidRPr="00E149E5" w:rsidRDefault="00E149E5">
            <w:pPr>
              <w:pBdr>
                <w:top w:val="none" w:sz="0" w:space="0" w:color="auto"/>
                <w:left w:val="none" w:sz="0" w:space="0" w:color="auto"/>
                <w:bottom w:val="none" w:sz="0" w:space="0" w:color="auto"/>
                <w:right w:val="none" w:sz="0" w:space="0" w:color="auto"/>
              </w:pBdr>
              <w:spacing w:after="5" w:line="250" w:lineRule="auto"/>
              <w:ind w:left="831" w:hanging="5"/>
              <w:jc w:val="both"/>
              <w:rPr>
                <w:lang w:val="en-US"/>
              </w:rPr>
            </w:pPr>
            <w:r w:rsidRPr="00E149E5">
              <w:rPr>
                <w:lang w:val="en-US"/>
              </w:rPr>
              <w:t>Support the coordination and management of communications with donors, implementing partners, and other cooperation agencies;</w:t>
            </w:r>
          </w:p>
          <w:p w:rsidR="00247ACD" w:rsidRPr="00E149E5" w:rsidRDefault="00E149E5">
            <w:pPr>
              <w:pBdr>
                <w:top w:val="none" w:sz="0" w:space="0" w:color="auto"/>
                <w:left w:val="none" w:sz="0" w:space="0" w:color="auto"/>
                <w:bottom w:val="none" w:sz="0" w:space="0" w:color="auto"/>
                <w:right w:val="none" w:sz="0" w:space="0" w:color="auto"/>
              </w:pBdr>
              <w:spacing w:after="14" w:line="236" w:lineRule="auto"/>
              <w:ind w:left="835" w:right="96" w:firstLine="5"/>
              <w:jc w:val="both"/>
              <w:rPr>
                <w:lang w:val="en-US"/>
              </w:rPr>
            </w:pPr>
            <w:r w:rsidRPr="00E149E5">
              <w:rPr>
                <w:lang w:val="en-US"/>
              </w:rPr>
              <w:t>Liaise and build relationships with government counterparts, other United Nations (UN) agencies, international non-governmental organizations (I/NGOS), academia, private sector, civil society, and other relevant stakeholders;</w:t>
            </w:r>
          </w:p>
          <w:p w:rsidR="00247ACD" w:rsidRPr="00E149E5" w:rsidRDefault="00E149E5">
            <w:pPr>
              <w:pBdr>
                <w:top w:val="none" w:sz="0" w:space="0" w:color="auto"/>
                <w:left w:val="none" w:sz="0" w:space="0" w:color="auto"/>
                <w:bottom w:val="none" w:sz="0" w:space="0" w:color="auto"/>
                <w:right w:val="none" w:sz="0" w:space="0" w:color="auto"/>
              </w:pBdr>
              <w:spacing w:after="0"/>
              <w:ind w:left="830" w:firstLine="0"/>
              <w:rPr>
                <w:lang w:val="en-US"/>
              </w:rPr>
            </w:pPr>
            <w:r w:rsidRPr="00E149E5">
              <w:rPr>
                <w:lang w:val="en-US"/>
              </w:rPr>
              <w:t>Support the establishment of strategic partnerships and management of external relations;</w:t>
            </w:r>
          </w:p>
          <w:p w:rsidR="00247ACD" w:rsidRPr="00E149E5" w:rsidRDefault="00E149E5">
            <w:pPr>
              <w:pBdr>
                <w:top w:val="none" w:sz="0" w:space="0" w:color="auto"/>
                <w:left w:val="none" w:sz="0" w:space="0" w:color="auto"/>
                <w:bottom w:val="none" w:sz="0" w:space="0" w:color="auto"/>
                <w:right w:val="none" w:sz="0" w:space="0" w:color="auto"/>
              </w:pBdr>
              <w:spacing w:after="299" w:line="230" w:lineRule="auto"/>
              <w:ind w:left="835" w:firstLine="0"/>
              <w:jc w:val="both"/>
              <w:rPr>
                <w:lang w:val="en-US"/>
              </w:rPr>
            </w:pPr>
            <w:r w:rsidRPr="00E149E5">
              <w:rPr>
                <w:lang w:val="en-US"/>
              </w:rPr>
              <w:t>Conduct analysis and research of information on partners and donors for the preparation of substantive briefs on possible areas of cooperation, identification of cooperation opportunitie</w:t>
            </w:r>
          </w:p>
          <w:p w:rsidR="00247ACD" w:rsidRDefault="00E149E5">
            <w:pPr>
              <w:numPr>
                <w:ilvl w:val="0"/>
                <w:numId w:val="1"/>
              </w:numPr>
              <w:pBdr>
                <w:top w:val="none" w:sz="0" w:space="0" w:color="auto"/>
                <w:left w:val="none" w:sz="0" w:space="0" w:color="auto"/>
                <w:bottom w:val="none" w:sz="0" w:space="0" w:color="auto"/>
                <w:right w:val="none" w:sz="0" w:space="0" w:color="auto"/>
              </w:pBdr>
              <w:spacing w:after="256"/>
              <w:ind w:left="747" w:hanging="298"/>
            </w:pPr>
            <w:r>
              <w:rPr>
                <w:sz w:val="22"/>
              </w:rPr>
              <w:t>Knowledge management and innovation (20%)</w:t>
            </w:r>
          </w:p>
          <w:p w:rsidR="00247ACD" w:rsidRPr="00E149E5" w:rsidRDefault="00E149E5">
            <w:pPr>
              <w:pBdr>
                <w:top w:val="none" w:sz="0" w:space="0" w:color="auto"/>
                <w:left w:val="none" w:sz="0" w:space="0" w:color="auto"/>
                <w:bottom w:val="none" w:sz="0" w:space="0" w:color="auto"/>
                <w:right w:val="none" w:sz="0" w:space="0" w:color="auto"/>
              </w:pBdr>
              <w:spacing w:after="19" w:line="236" w:lineRule="auto"/>
              <w:ind w:left="845" w:right="82" w:firstLine="0"/>
              <w:jc w:val="both"/>
              <w:rPr>
                <w:lang w:val="en-US"/>
              </w:rPr>
            </w:pPr>
            <w:r w:rsidRPr="00E149E5">
              <w:rPr>
                <w:lang w:val="en-US"/>
              </w:rPr>
              <w:t>Identify capacity building needs on climate change issues to the different national stakeholders, including the government climate, develop training programmes and support their implementation;</w:t>
            </w:r>
          </w:p>
          <w:p w:rsidR="00247ACD" w:rsidRPr="00E149E5" w:rsidRDefault="00E149E5">
            <w:pPr>
              <w:pBdr>
                <w:top w:val="none" w:sz="0" w:space="0" w:color="auto"/>
                <w:left w:val="none" w:sz="0" w:space="0" w:color="auto"/>
                <w:bottom w:val="none" w:sz="0" w:space="0" w:color="auto"/>
                <w:right w:val="none" w:sz="0" w:space="0" w:color="auto"/>
              </w:pBdr>
              <w:spacing w:after="7" w:line="227" w:lineRule="auto"/>
              <w:ind w:left="840" w:right="86" w:firstLine="5"/>
              <w:jc w:val="both"/>
              <w:rPr>
                <w:lang w:val="en-US"/>
              </w:rPr>
            </w:pPr>
            <w:r w:rsidRPr="00E149E5">
              <w:rPr>
                <w:lang w:val="en-US"/>
              </w:rPr>
              <w:t>Contribute to knowledge building and sharing related to the current and emerging trends in the fields of sustainable development, climate change, energy, resource efficiency; special focus will be given to sharing trends and successful actions from other SIDS in those fields;</w:t>
            </w:r>
          </w:p>
          <w:p w:rsidR="00247ACD" w:rsidRPr="00E149E5" w:rsidRDefault="00E149E5">
            <w:pPr>
              <w:pBdr>
                <w:top w:val="none" w:sz="0" w:space="0" w:color="auto"/>
                <w:left w:val="none" w:sz="0" w:space="0" w:color="auto"/>
                <w:bottom w:val="none" w:sz="0" w:space="0" w:color="auto"/>
                <w:right w:val="none" w:sz="0" w:space="0" w:color="auto"/>
              </w:pBdr>
              <w:spacing w:after="4" w:line="227" w:lineRule="auto"/>
              <w:ind w:left="850" w:right="91" w:hanging="5"/>
              <w:jc w:val="both"/>
              <w:rPr>
                <w:lang w:val="en-US"/>
              </w:rPr>
            </w:pPr>
            <w:r w:rsidRPr="00E149E5">
              <w:rPr>
                <w:lang w:val="en-US"/>
              </w:rPr>
              <w:t>Contribute to the compilation and dissemination of best practices and lessons learned through relevant knowledge platforms including the UNDP Global Community of Practices related to Energy, Climate and Environment;</w:t>
            </w:r>
          </w:p>
          <w:p w:rsidR="00247ACD" w:rsidRPr="00E149E5" w:rsidRDefault="00E149E5">
            <w:pPr>
              <w:pBdr>
                <w:top w:val="none" w:sz="0" w:space="0" w:color="auto"/>
                <w:left w:val="none" w:sz="0" w:space="0" w:color="auto"/>
                <w:bottom w:val="none" w:sz="0" w:space="0" w:color="auto"/>
                <w:right w:val="none" w:sz="0" w:space="0" w:color="auto"/>
              </w:pBdr>
              <w:spacing w:after="0" w:line="231" w:lineRule="auto"/>
              <w:ind w:left="850" w:firstLine="5"/>
              <w:jc w:val="both"/>
              <w:rPr>
                <w:lang w:val="en-US"/>
              </w:rPr>
            </w:pPr>
            <w:r w:rsidRPr="00E149E5">
              <w:rPr>
                <w:lang w:val="en-US"/>
              </w:rPr>
              <w:t>Identify and synthesize of best practices and lessons learnt directly linked to the Climate Promise and the climate/environment portfolio;</w:t>
            </w:r>
          </w:p>
          <w:p w:rsidR="00247ACD" w:rsidRPr="00E149E5" w:rsidRDefault="00E149E5">
            <w:pPr>
              <w:pBdr>
                <w:top w:val="none" w:sz="0" w:space="0" w:color="auto"/>
                <w:left w:val="none" w:sz="0" w:space="0" w:color="auto"/>
                <w:bottom w:val="none" w:sz="0" w:space="0" w:color="auto"/>
                <w:right w:val="none" w:sz="0" w:space="0" w:color="auto"/>
              </w:pBdr>
              <w:spacing w:after="0"/>
              <w:ind w:left="854" w:right="72" w:firstLine="5"/>
              <w:jc w:val="both"/>
              <w:rPr>
                <w:lang w:val="en-US"/>
              </w:rPr>
            </w:pPr>
            <w:r w:rsidRPr="00E149E5">
              <w:rPr>
                <w:lang w:val="en-US"/>
              </w:rPr>
              <w:t>Keep well-informed of new developments and innovative approaches/solutions in the areas of climate change and environmental management and actively contribute to the office learning process and corporate knowledge tools.</w:t>
            </w:r>
          </w:p>
        </w:tc>
      </w:tr>
      <w:tr w:rsidR="00247ACD" w:rsidRPr="00E149E5">
        <w:trPr>
          <w:trHeight w:val="9908"/>
        </w:trPr>
        <w:tc>
          <w:tcPr>
            <w:tcW w:w="1253" w:type="dxa"/>
            <w:tcBorders>
              <w:top w:val="single" w:sz="2" w:space="0" w:color="000000"/>
              <w:left w:val="nil"/>
              <w:bottom w:val="nil"/>
              <w:right w:val="single" w:sz="2" w:space="0" w:color="000000"/>
            </w:tcBorders>
          </w:tcPr>
          <w:p w:rsidR="00247ACD" w:rsidRPr="00E149E5" w:rsidRDefault="00247ACD">
            <w:pPr>
              <w:spacing w:after="160"/>
              <w:ind w:left="0" w:firstLine="0"/>
              <w:rPr>
                <w:lang w:val="en-US"/>
              </w:rPr>
            </w:pPr>
          </w:p>
        </w:tc>
        <w:tc>
          <w:tcPr>
            <w:tcW w:w="0" w:type="auto"/>
            <w:vMerge/>
            <w:tcBorders>
              <w:top w:val="nil"/>
              <w:left w:val="single" w:sz="2" w:space="0" w:color="000000"/>
              <w:bottom w:val="single" w:sz="2" w:space="0" w:color="000000"/>
              <w:right w:val="single" w:sz="2" w:space="0" w:color="000000"/>
            </w:tcBorders>
          </w:tcPr>
          <w:p w:rsidR="00247ACD" w:rsidRPr="00E149E5" w:rsidRDefault="00247ACD">
            <w:pPr>
              <w:spacing w:after="160"/>
              <w:ind w:left="0" w:firstLine="0"/>
              <w:rPr>
                <w:lang w:val="en-US"/>
              </w:rPr>
            </w:pPr>
          </w:p>
        </w:tc>
      </w:tr>
    </w:tbl>
    <w:p w:rsidR="00247ACD" w:rsidRPr="00E149E5" w:rsidRDefault="00E149E5" w:rsidP="00E149E5">
      <w:pPr>
        <w:pBdr>
          <w:left w:val="single" w:sz="2" w:space="30" w:color="000000"/>
        </w:pBdr>
        <w:spacing w:after="0"/>
        <w:ind w:left="782" w:firstLine="0"/>
        <w:rPr>
          <w:lang w:val="en-US"/>
        </w:rPr>
      </w:pPr>
      <w:r w:rsidRPr="00E149E5">
        <w:rPr>
          <w:sz w:val="22"/>
          <w:lang w:val="en-US"/>
        </w:rPr>
        <w:t>Key results:</w:t>
      </w:r>
    </w:p>
    <w:p w:rsidR="00247ACD" w:rsidRPr="00E149E5" w:rsidRDefault="00E149E5" w:rsidP="00E149E5">
      <w:pPr>
        <w:pBdr>
          <w:left w:val="single" w:sz="2" w:space="30" w:color="000000"/>
        </w:pBdr>
        <w:ind w:left="792"/>
        <w:rPr>
          <w:lang w:val="en-US"/>
        </w:rPr>
      </w:pPr>
      <w:r w:rsidRPr="00E149E5">
        <w:rPr>
          <w:lang w:val="en-US"/>
        </w:rPr>
        <w:lastRenderedPageBreak/>
        <w:t>Climate Promise and Energy-related projects delivered, monitored and reported</w:t>
      </w:r>
    </w:p>
    <w:p w:rsidR="00247ACD" w:rsidRPr="00E149E5" w:rsidRDefault="00E149E5" w:rsidP="00E149E5">
      <w:pPr>
        <w:pBdr>
          <w:left w:val="single" w:sz="2" w:space="30" w:color="000000"/>
        </w:pBdr>
        <w:ind w:left="792"/>
        <w:rPr>
          <w:lang w:val="en-US"/>
        </w:rPr>
      </w:pPr>
      <w:r w:rsidRPr="00E149E5">
        <w:rPr>
          <w:lang w:val="en-US"/>
        </w:rPr>
        <w:t>Coordination with partners and stakeholder assured</w:t>
      </w:r>
    </w:p>
    <w:p w:rsidR="00247ACD" w:rsidRPr="00E149E5" w:rsidRDefault="00E149E5" w:rsidP="00E149E5">
      <w:pPr>
        <w:pBdr>
          <w:left w:val="single" w:sz="2" w:space="30" w:color="000000"/>
        </w:pBdr>
        <w:spacing w:after="207"/>
        <w:ind w:left="792"/>
        <w:rPr>
          <w:lang w:val="en-US"/>
        </w:rPr>
      </w:pPr>
      <w:r w:rsidRPr="00E149E5">
        <w:rPr>
          <w:lang w:val="en-US"/>
        </w:rPr>
        <w:t>Knowledge management and innovation in project cycle guarantee</w:t>
      </w:r>
    </w:p>
    <w:tbl>
      <w:tblPr>
        <w:tblStyle w:val="TableGrid"/>
        <w:tblW w:w="9010" w:type="dxa"/>
        <w:tblInd w:w="-34" w:type="dxa"/>
        <w:tblCellMar>
          <w:top w:w="30" w:type="dxa"/>
          <w:left w:w="110" w:type="dxa"/>
          <w:right w:w="125" w:type="dxa"/>
        </w:tblCellMar>
        <w:tblLook w:val="04A0" w:firstRow="1" w:lastRow="0" w:firstColumn="1" w:lastColumn="0" w:noHBand="0" w:noVBand="1"/>
      </w:tblPr>
      <w:tblGrid>
        <w:gridCol w:w="173"/>
        <w:gridCol w:w="1934"/>
        <w:gridCol w:w="6903"/>
      </w:tblGrid>
      <w:tr w:rsidR="00247ACD" w:rsidTr="00E149E5">
        <w:trPr>
          <w:trHeight w:val="653"/>
        </w:trPr>
        <w:tc>
          <w:tcPr>
            <w:tcW w:w="9010" w:type="dxa"/>
            <w:gridSpan w:val="3"/>
            <w:tcBorders>
              <w:top w:val="single" w:sz="2" w:space="0" w:color="000000"/>
              <w:left w:val="single" w:sz="2" w:space="0" w:color="000000"/>
              <w:bottom w:val="single" w:sz="2" w:space="0" w:color="000000"/>
              <w:right w:val="single" w:sz="2" w:space="0" w:color="000000"/>
            </w:tcBorders>
            <w:vAlign w:val="center"/>
          </w:tcPr>
          <w:p w:rsidR="00247ACD" w:rsidRDefault="00E149E5">
            <w:pPr>
              <w:pBdr>
                <w:top w:val="none" w:sz="0" w:space="0" w:color="auto"/>
                <w:left w:val="none" w:sz="0" w:space="0" w:color="auto"/>
                <w:bottom w:val="none" w:sz="0" w:space="0" w:color="auto"/>
                <w:right w:val="none" w:sz="0" w:space="0" w:color="auto"/>
              </w:pBdr>
              <w:spacing w:after="0"/>
              <w:ind w:left="14" w:firstLine="0"/>
            </w:pPr>
            <w:r>
              <w:rPr>
                <w:sz w:val="28"/>
              </w:rPr>
              <w:t>IV. Impact of Results</w:t>
            </w:r>
          </w:p>
        </w:tc>
      </w:tr>
      <w:tr w:rsidR="00247ACD" w:rsidRPr="00E149E5" w:rsidTr="00E149E5">
        <w:trPr>
          <w:trHeight w:val="471"/>
        </w:trPr>
        <w:tc>
          <w:tcPr>
            <w:tcW w:w="9010" w:type="dxa"/>
            <w:gridSpan w:val="3"/>
            <w:tcBorders>
              <w:top w:val="single" w:sz="2" w:space="0" w:color="000000"/>
              <w:left w:val="single" w:sz="2" w:space="0" w:color="000000"/>
              <w:bottom w:val="single" w:sz="2" w:space="0" w:color="000000"/>
              <w:right w:val="single" w:sz="2" w:space="0" w:color="000000"/>
            </w:tcBorders>
          </w:tcPr>
          <w:p w:rsidR="00247ACD" w:rsidRPr="00E149E5" w:rsidRDefault="00E149E5">
            <w:pPr>
              <w:pBdr>
                <w:top w:val="none" w:sz="0" w:space="0" w:color="auto"/>
                <w:left w:val="none" w:sz="0" w:space="0" w:color="auto"/>
                <w:bottom w:val="none" w:sz="0" w:space="0" w:color="auto"/>
                <w:right w:val="none" w:sz="0" w:space="0" w:color="auto"/>
              </w:pBdr>
              <w:spacing w:after="0"/>
              <w:ind w:left="5" w:hanging="5"/>
              <w:jc w:val="both"/>
              <w:rPr>
                <w:lang w:val="en-US"/>
              </w:rPr>
            </w:pPr>
            <w:r w:rsidRPr="00E149E5">
              <w:rPr>
                <w:sz w:val="22"/>
                <w:lang w:val="en-US"/>
              </w:rPr>
              <w:t>The key results have an impact on the accurate, safe, cost-effective and timely execution of the CO services.</w:t>
            </w:r>
          </w:p>
        </w:tc>
      </w:tr>
      <w:tr w:rsidR="00247ACD" w:rsidTr="00E149E5">
        <w:tblPrEx>
          <w:tblCellMar>
            <w:top w:w="0" w:type="dxa"/>
            <w:left w:w="24" w:type="dxa"/>
            <w:right w:w="115" w:type="dxa"/>
          </w:tblCellMar>
        </w:tblPrEx>
        <w:trPr>
          <w:trHeight w:val="468"/>
        </w:trPr>
        <w:tc>
          <w:tcPr>
            <w:tcW w:w="173" w:type="dxa"/>
            <w:vMerge w:val="restart"/>
            <w:tcBorders>
              <w:top w:val="nil"/>
              <w:left w:val="nil"/>
              <w:bottom w:val="single" w:sz="2" w:space="0" w:color="000000"/>
              <w:right w:val="single" w:sz="2" w:space="0" w:color="000000"/>
            </w:tcBorders>
          </w:tcPr>
          <w:p w:rsidR="00247ACD" w:rsidRPr="00E149E5" w:rsidRDefault="00247ACD">
            <w:pPr>
              <w:spacing w:after="160"/>
              <w:ind w:left="0" w:firstLine="0"/>
              <w:rPr>
                <w:lang w:val="en-US"/>
              </w:rPr>
            </w:pPr>
          </w:p>
        </w:tc>
        <w:tc>
          <w:tcPr>
            <w:tcW w:w="8837" w:type="dxa"/>
            <w:gridSpan w:val="2"/>
            <w:tcBorders>
              <w:top w:val="single" w:sz="2" w:space="0" w:color="000000"/>
              <w:left w:val="single" w:sz="2" w:space="0" w:color="000000"/>
              <w:bottom w:val="single" w:sz="2" w:space="0" w:color="000000"/>
              <w:right w:val="single" w:sz="2" w:space="0" w:color="000000"/>
            </w:tcBorders>
            <w:vAlign w:val="bottom"/>
          </w:tcPr>
          <w:p w:rsidR="00247ACD" w:rsidRDefault="00E149E5">
            <w:pPr>
              <w:pBdr>
                <w:top w:val="none" w:sz="0" w:space="0" w:color="auto"/>
                <w:left w:val="none" w:sz="0" w:space="0" w:color="auto"/>
                <w:bottom w:val="none" w:sz="0" w:space="0" w:color="auto"/>
                <w:right w:val="none" w:sz="0" w:space="0" w:color="auto"/>
              </w:pBdr>
              <w:spacing w:after="0"/>
              <w:ind w:left="96" w:firstLine="0"/>
            </w:pPr>
            <w:r>
              <w:rPr>
                <w:sz w:val="30"/>
              </w:rPr>
              <w:t>V. Com etencies</w:t>
            </w:r>
          </w:p>
        </w:tc>
      </w:tr>
      <w:tr w:rsidR="00247ACD" w:rsidTr="00E149E5">
        <w:tblPrEx>
          <w:tblCellMar>
            <w:top w:w="0" w:type="dxa"/>
            <w:left w:w="24" w:type="dxa"/>
            <w:right w:w="115" w:type="dxa"/>
          </w:tblCellMar>
        </w:tblPrEx>
        <w:trPr>
          <w:trHeight w:val="526"/>
        </w:trPr>
        <w:tc>
          <w:tcPr>
            <w:tcW w:w="173" w:type="dxa"/>
            <w:vMerge/>
            <w:tcBorders>
              <w:top w:val="nil"/>
              <w:left w:val="nil"/>
              <w:bottom w:val="single" w:sz="2" w:space="0" w:color="000000"/>
              <w:right w:val="single" w:sz="2" w:space="0" w:color="000000"/>
            </w:tcBorders>
          </w:tcPr>
          <w:p w:rsidR="00247ACD" w:rsidRDefault="00247ACD">
            <w:pPr>
              <w:spacing w:after="160"/>
              <w:ind w:left="0" w:firstLine="0"/>
            </w:pPr>
          </w:p>
        </w:tc>
        <w:tc>
          <w:tcPr>
            <w:tcW w:w="8837" w:type="dxa"/>
            <w:gridSpan w:val="2"/>
            <w:tcBorders>
              <w:top w:val="single" w:sz="2" w:space="0" w:color="000000"/>
              <w:left w:val="single" w:sz="2" w:space="0" w:color="000000"/>
              <w:bottom w:val="nil"/>
              <w:right w:val="single" w:sz="2" w:space="0" w:color="000000"/>
            </w:tcBorders>
          </w:tcPr>
          <w:p w:rsidR="00247ACD" w:rsidRDefault="00E149E5">
            <w:pPr>
              <w:pBdr>
                <w:top w:val="none" w:sz="0" w:space="0" w:color="auto"/>
                <w:left w:val="none" w:sz="0" w:space="0" w:color="auto"/>
                <w:bottom w:val="none" w:sz="0" w:space="0" w:color="auto"/>
                <w:right w:val="none" w:sz="0" w:space="0" w:color="auto"/>
              </w:pBdr>
              <w:spacing w:after="0"/>
              <w:ind w:left="427" w:firstLine="0"/>
            </w:pPr>
            <w:r>
              <w:rPr>
                <w:sz w:val="24"/>
              </w:rPr>
              <w:t>Corporate Competencies:</w:t>
            </w:r>
          </w:p>
          <w:p w:rsidR="00247ACD" w:rsidRDefault="00E149E5">
            <w:pPr>
              <w:pBdr>
                <w:top w:val="none" w:sz="0" w:space="0" w:color="auto"/>
                <w:left w:val="none" w:sz="0" w:space="0" w:color="auto"/>
                <w:bottom w:val="none" w:sz="0" w:space="0" w:color="auto"/>
                <w:right w:val="none" w:sz="0" w:space="0" w:color="auto"/>
              </w:pBdr>
              <w:spacing w:after="0"/>
              <w:ind w:left="4498" w:firstLine="0"/>
            </w:pPr>
            <w:r>
              <w:rPr>
                <w:noProof/>
                <w:lang w:val="pt-BR" w:eastAsia="pt-BR"/>
              </w:rPr>
              <w:drawing>
                <wp:inline distT="0" distB="0" distL="0" distR="0">
                  <wp:extent cx="1557528" cy="18293"/>
                  <wp:effectExtent l="0" t="0" r="0" b="0"/>
                  <wp:docPr id="9901" name="Picture 9901"/>
                  <wp:cNvGraphicFramePr/>
                  <a:graphic xmlns:a="http://schemas.openxmlformats.org/drawingml/2006/main">
                    <a:graphicData uri="http://schemas.openxmlformats.org/drawingml/2006/picture">
                      <pic:pic xmlns:pic="http://schemas.openxmlformats.org/drawingml/2006/picture">
                        <pic:nvPicPr>
                          <pic:cNvPr id="9901" name="Picture 9901"/>
                          <pic:cNvPicPr/>
                        </pic:nvPicPr>
                        <pic:blipFill>
                          <a:blip r:embed="rId12"/>
                          <a:stretch>
                            <a:fillRect/>
                          </a:stretch>
                        </pic:blipFill>
                        <pic:spPr>
                          <a:xfrm>
                            <a:off x="0" y="0"/>
                            <a:ext cx="1557528" cy="18293"/>
                          </a:xfrm>
                          <a:prstGeom prst="rect">
                            <a:avLst/>
                          </a:prstGeom>
                        </pic:spPr>
                      </pic:pic>
                    </a:graphicData>
                  </a:graphic>
                </wp:inline>
              </w:drawing>
            </w:r>
          </w:p>
        </w:tc>
      </w:tr>
      <w:tr w:rsidR="00247ACD" w:rsidRPr="00E149E5" w:rsidTr="00E149E5">
        <w:tblPrEx>
          <w:tblCellMar>
            <w:top w:w="0" w:type="dxa"/>
            <w:left w:w="24" w:type="dxa"/>
            <w:right w:w="115" w:type="dxa"/>
          </w:tblCellMar>
        </w:tblPrEx>
        <w:trPr>
          <w:trHeight w:val="6843"/>
        </w:trPr>
        <w:tc>
          <w:tcPr>
            <w:tcW w:w="173" w:type="dxa"/>
            <w:tcBorders>
              <w:top w:val="single" w:sz="2" w:space="0" w:color="000000"/>
              <w:left w:val="nil"/>
              <w:bottom w:val="nil"/>
              <w:right w:val="single" w:sz="2" w:space="0" w:color="000000"/>
            </w:tcBorders>
          </w:tcPr>
          <w:p w:rsidR="00247ACD" w:rsidRDefault="00247ACD">
            <w:pPr>
              <w:spacing w:after="160"/>
              <w:ind w:left="0" w:firstLine="0"/>
            </w:pPr>
          </w:p>
        </w:tc>
        <w:tc>
          <w:tcPr>
            <w:tcW w:w="8837" w:type="dxa"/>
            <w:gridSpan w:val="2"/>
            <w:tcBorders>
              <w:top w:val="nil"/>
              <w:left w:val="single" w:sz="2" w:space="0" w:color="000000"/>
              <w:bottom w:val="single" w:sz="2" w:space="0" w:color="000000"/>
              <w:right w:val="single" w:sz="2" w:space="0" w:color="000000"/>
            </w:tcBorders>
          </w:tcPr>
          <w:p w:rsidR="00247ACD" w:rsidRPr="00E149E5" w:rsidRDefault="00E149E5">
            <w:pPr>
              <w:pBdr>
                <w:top w:val="none" w:sz="0" w:space="0" w:color="auto"/>
                <w:left w:val="none" w:sz="0" w:space="0" w:color="auto"/>
                <w:bottom w:val="none" w:sz="0" w:space="0" w:color="auto"/>
                <w:right w:val="none" w:sz="0" w:space="0" w:color="auto"/>
              </w:pBdr>
              <w:spacing w:after="69" w:line="216" w:lineRule="auto"/>
              <w:ind w:left="101" w:right="826" w:hanging="101"/>
              <w:jc w:val="both"/>
              <w:rPr>
                <w:lang w:val="en-US"/>
              </w:rPr>
            </w:pPr>
            <w:r>
              <w:rPr>
                <w:noProof/>
                <w:sz w:val="22"/>
                <w:lang w:val="pt-BR" w:eastAsia="pt-BR"/>
              </w:rPr>
              <mc:AlternateContent>
                <mc:Choice Requires="wpg">
                  <w:drawing>
                    <wp:inline distT="0" distB="0" distL="0" distR="0">
                      <wp:extent cx="4428744" cy="125004"/>
                      <wp:effectExtent l="0" t="0" r="0" b="0"/>
                      <wp:docPr id="21365" name="Group 21365"/>
                      <wp:cNvGraphicFramePr/>
                      <a:graphic xmlns:a="http://schemas.openxmlformats.org/drawingml/2006/main">
                        <a:graphicData uri="http://schemas.microsoft.com/office/word/2010/wordprocessingGroup">
                          <wpg:wgp>
                            <wpg:cNvGrpSpPr/>
                            <wpg:grpSpPr>
                              <a:xfrm>
                                <a:off x="0" y="0"/>
                                <a:ext cx="4428744" cy="125004"/>
                                <a:chOff x="0" y="0"/>
                                <a:chExt cx="4428744" cy="125004"/>
                              </a:xfrm>
                            </wpg:grpSpPr>
                            <pic:pic xmlns:pic="http://schemas.openxmlformats.org/drawingml/2006/picture">
                              <pic:nvPicPr>
                                <pic:cNvPr id="22165" name="Picture 22165"/>
                                <pic:cNvPicPr/>
                              </pic:nvPicPr>
                              <pic:blipFill>
                                <a:blip r:embed="rId13"/>
                                <a:stretch>
                                  <a:fillRect/>
                                </a:stretch>
                              </pic:blipFill>
                              <pic:spPr>
                                <a:xfrm>
                                  <a:off x="0" y="18293"/>
                                  <a:ext cx="4428744" cy="106711"/>
                                </a:xfrm>
                                <a:prstGeom prst="rect">
                                  <a:avLst/>
                                </a:prstGeom>
                              </pic:spPr>
                            </pic:pic>
                            <wps:wsp>
                              <wps:cNvPr id="7481" name="Rectangle 7481"/>
                              <wps:cNvSpPr/>
                              <wps:spPr>
                                <a:xfrm>
                                  <a:off x="2706624" y="0"/>
                                  <a:ext cx="192965" cy="133815"/>
                                </a:xfrm>
                                <a:prstGeom prst="rect">
                                  <a:avLst/>
                                </a:prstGeom>
                                <a:ln>
                                  <a:noFill/>
                                </a:ln>
                              </wps:spPr>
                              <wps:txbx>
                                <w:txbxContent>
                                  <w:p w:rsidR="00247ACD" w:rsidRDefault="00E149E5">
                                    <w:pPr>
                                      <w:pBdr>
                                        <w:top w:val="none" w:sz="0" w:space="0" w:color="auto"/>
                                        <w:left w:val="none" w:sz="0" w:space="0" w:color="auto"/>
                                        <w:bottom w:val="none" w:sz="0" w:space="0" w:color="auto"/>
                                        <w:right w:val="none" w:sz="0" w:space="0" w:color="auto"/>
                                      </w:pBdr>
                                      <w:spacing w:after="160"/>
                                      <w:ind w:left="0" w:firstLine="0"/>
                                    </w:pPr>
                                    <w:r>
                                      <w:rPr>
                                        <w:sz w:val="28"/>
                                      </w:rPr>
                                      <w:t xml:space="preserve">D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365" o:spid="_x0000_s1026" style="width:348.7pt;height:9.85pt;mso-position-horizontal-relative:char;mso-position-vertical-relative:line" coordsize="44287,12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65" o:spid="_x0000_s1027" type="#_x0000_t75" style="position:absolute;top:182;width:44287;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">
                        <v:imagedata r:id="rId14" o:title=""/>
                      </v:shape>
                      <v:rect id="Rectangle 7481" o:spid="_x0000_s1028" style="position:absolute;left:27066;width:1929;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" filled="f" stroked="f">
                        <v:textbox inset="0,0,0,0">
                          <w:txbxContent>
                            <w:p w:rsidR="00247ACD" w:rsidRDefault="00E149E5">
                              <w:pPr>
                                <w:pBdr>
                                  <w:top w:val="none" w:sz="0" w:space="0" w:color="auto"/>
                                  <w:left w:val="none" w:sz="0" w:space="0" w:color="auto"/>
                                  <w:bottom w:val="none" w:sz="0" w:space="0" w:color="auto"/>
                                  <w:right w:val="none" w:sz="0" w:space="0" w:color="auto"/>
                                </w:pBdr>
                                <w:spacing w:after="160"/>
                                <w:ind w:left="0" w:firstLine="0"/>
                              </w:pPr>
                              <w:r>
                                <w:rPr>
                                  <w:sz w:val="28"/>
                                </w:rPr>
                                <w:t xml:space="preserve">D </w:t>
                              </w:r>
                            </w:p>
                          </w:txbxContent>
                        </v:textbox>
                      </v:rect>
                      <w10:anchorlock/>
                    </v:group>
                  </w:pict>
                </mc:Fallback>
              </mc:AlternateContent>
            </w:r>
            <w:r w:rsidRPr="00E149E5">
              <w:rPr>
                <w:sz w:val="22"/>
                <w:lang w:val="en-US"/>
              </w:rPr>
              <w:t>rds a Promotes the vision, mission, and strategic goals of UNDP a Displays cultural, gender, religion, race, nationality and age sensitivity and adaptability</w:t>
            </w:r>
          </w:p>
          <w:p w:rsidR="00247ACD" w:rsidRPr="00E149E5" w:rsidRDefault="00E149E5">
            <w:pPr>
              <w:pBdr>
                <w:top w:val="none" w:sz="0" w:space="0" w:color="auto"/>
                <w:left w:val="none" w:sz="0" w:space="0" w:color="auto"/>
                <w:bottom w:val="none" w:sz="0" w:space="0" w:color="auto"/>
                <w:right w:val="none" w:sz="0" w:space="0" w:color="auto"/>
              </w:pBdr>
              <w:spacing w:after="149"/>
              <w:ind w:left="456" w:firstLine="0"/>
              <w:rPr>
                <w:lang w:val="en-US"/>
              </w:rPr>
            </w:pPr>
            <w:r w:rsidRPr="00E149E5">
              <w:rPr>
                <w:sz w:val="24"/>
                <w:lang w:val="en-US"/>
              </w:rPr>
              <w:t>Functional Competencies:</w:t>
            </w:r>
          </w:p>
          <w:p w:rsidR="00247ACD" w:rsidRPr="00E149E5" w:rsidRDefault="00E149E5">
            <w:pPr>
              <w:pBdr>
                <w:top w:val="none" w:sz="0" w:space="0" w:color="auto"/>
                <w:left w:val="none" w:sz="0" w:space="0" w:color="auto"/>
                <w:bottom w:val="none" w:sz="0" w:space="0" w:color="auto"/>
                <w:right w:val="none" w:sz="0" w:space="0" w:color="auto"/>
              </w:pBdr>
              <w:spacing w:after="0" w:line="216" w:lineRule="auto"/>
              <w:ind w:left="96" w:right="5" w:firstLine="10"/>
              <w:jc w:val="both"/>
              <w:rPr>
                <w:lang w:val="en-US"/>
              </w:rPr>
            </w:pPr>
            <w:r w:rsidRPr="00E149E5">
              <w:rPr>
                <w:sz w:val="22"/>
                <w:u w:val="single" w:color="000000"/>
                <w:lang w:val="en-US"/>
              </w:rPr>
              <w:t xml:space="preserve">Knowledqe Manaqement and Learninq </w:t>
            </w:r>
            <w:r w:rsidRPr="00E149E5">
              <w:rPr>
                <w:sz w:val="22"/>
                <w:lang w:val="en-US"/>
              </w:rPr>
              <w:t>a Promotes knowledge management in UNDP and a learning environment in the office through leadership and personal example a Actively works towards continuing personal learning and development in one or more Practice</w:t>
            </w:r>
          </w:p>
          <w:p w:rsidR="00247ACD" w:rsidRPr="00E149E5" w:rsidRDefault="00E149E5">
            <w:pPr>
              <w:pBdr>
                <w:top w:val="none" w:sz="0" w:space="0" w:color="auto"/>
                <w:left w:val="none" w:sz="0" w:space="0" w:color="auto"/>
                <w:bottom w:val="none" w:sz="0" w:space="0" w:color="auto"/>
                <w:right w:val="none" w:sz="0" w:space="0" w:color="auto"/>
              </w:pBdr>
              <w:spacing w:after="154"/>
              <w:ind w:left="437" w:firstLine="0"/>
              <w:rPr>
                <w:lang w:val="en-US"/>
              </w:rPr>
            </w:pPr>
            <w:r w:rsidRPr="00E149E5">
              <w:rPr>
                <w:sz w:val="22"/>
                <w:lang w:val="en-US"/>
              </w:rPr>
              <w:t>Areas, acts on learning plan and applies newly acquired skills</w:t>
            </w:r>
          </w:p>
          <w:p w:rsidR="00247ACD" w:rsidRPr="00E149E5" w:rsidRDefault="00E149E5">
            <w:pPr>
              <w:pBdr>
                <w:top w:val="none" w:sz="0" w:space="0" w:color="auto"/>
                <w:left w:val="none" w:sz="0" w:space="0" w:color="auto"/>
                <w:bottom w:val="none" w:sz="0" w:space="0" w:color="auto"/>
                <w:right w:val="none" w:sz="0" w:space="0" w:color="auto"/>
              </w:pBdr>
              <w:spacing w:after="71" w:line="216" w:lineRule="auto"/>
              <w:ind w:left="91" w:firstLine="10"/>
              <w:jc w:val="both"/>
              <w:rPr>
                <w:lang w:val="en-US"/>
              </w:rPr>
            </w:pPr>
            <w:r w:rsidRPr="00E149E5">
              <w:rPr>
                <w:sz w:val="22"/>
                <w:u w:val="single" w:color="000000"/>
                <w:lang w:val="en-US"/>
              </w:rPr>
              <w:t xml:space="preserve">Development and Operational Effectiveness </w:t>
            </w:r>
            <w:r w:rsidRPr="00E149E5">
              <w:rPr>
                <w:sz w:val="22"/>
                <w:lang w:val="en-US"/>
              </w:rPr>
              <w:t>a Ability to lead strategic planning, results-based management and reporting a Ability to lead formulation, implementation, monitoring and evaluation of development programmes and projects a Ability to formulate and manage budgets, manage contributions and investments, manage transactions, conduct financial analysis, reporting and cost-recovery a Ability to implement new systems and affect staff behavioral/attitudinal change a Strong IT skills, knowledge of ATLAS system desirable a Excellent knowledge of financial rules and regulations, accounting a Excellent knowledge of Results Management Guide and Toolkit</w:t>
            </w:r>
          </w:p>
          <w:p w:rsidR="00247ACD" w:rsidRPr="00E149E5" w:rsidRDefault="00E149E5">
            <w:pPr>
              <w:pBdr>
                <w:top w:val="none" w:sz="0" w:space="0" w:color="auto"/>
                <w:left w:val="none" w:sz="0" w:space="0" w:color="auto"/>
                <w:bottom w:val="none" w:sz="0" w:space="0" w:color="auto"/>
                <w:right w:val="none" w:sz="0" w:space="0" w:color="auto"/>
              </w:pBdr>
              <w:spacing w:after="0"/>
              <w:ind w:left="91" w:right="5" w:firstLine="0"/>
              <w:jc w:val="both"/>
              <w:rPr>
                <w:lang w:val="en-US"/>
              </w:rPr>
            </w:pPr>
            <w:r w:rsidRPr="00E149E5">
              <w:rPr>
                <w:sz w:val="22"/>
                <w:u w:val="single" w:color="000000"/>
                <w:lang w:val="en-US"/>
              </w:rPr>
              <w:t xml:space="preserve">Manaqement and Leadership </w:t>
            </w:r>
            <w:r w:rsidRPr="00E149E5">
              <w:rPr>
                <w:sz w:val="22"/>
                <w:lang w:val="en-US"/>
              </w:rPr>
              <w:t>a Builds strong relationships with clients, focuses on impact and result for the client and responds positively to feedback a Consistently approaches work with energy and a positive, constructive attitude a Demonstrates good oral and written communication skills a Demonstrates openness to change and ability to manage complexities</w:t>
            </w:r>
          </w:p>
        </w:tc>
      </w:tr>
      <w:tr w:rsidR="00247ACD" w:rsidTr="00E149E5">
        <w:tblPrEx>
          <w:tblCellMar>
            <w:top w:w="23" w:type="dxa"/>
            <w:left w:w="108" w:type="dxa"/>
            <w:right w:w="106" w:type="dxa"/>
          </w:tblCellMar>
        </w:tblPrEx>
        <w:trPr>
          <w:trHeight w:val="744"/>
        </w:trPr>
        <w:tc>
          <w:tcPr>
            <w:tcW w:w="9010" w:type="dxa"/>
            <w:gridSpan w:val="3"/>
            <w:tcBorders>
              <w:top w:val="single" w:sz="2" w:space="0" w:color="000000"/>
              <w:left w:val="single" w:sz="2" w:space="0" w:color="000000"/>
              <w:bottom w:val="single" w:sz="2" w:space="0" w:color="000000"/>
              <w:right w:val="single" w:sz="2" w:space="0" w:color="000000"/>
            </w:tcBorders>
            <w:vAlign w:val="center"/>
          </w:tcPr>
          <w:p w:rsidR="00247ACD" w:rsidRDefault="00E149E5">
            <w:pPr>
              <w:pBdr>
                <w:top w:val="none" w:sz="0" w:space="0" w:color="auto"/>
                <w:left w:val="none" w:sz="0" w:space="0" w:color="auto"/>
                <w:bottom w:val="none" w:sz="0" w:space="0" w:color="auto"/>
                <w:right w:val="none" w:sz="0" w:space="0" w:color="auto"/>
              </w:pBdr>
              <w:spacing w:after="0"/>
              <w:ind w:left="0" w:firstLine="0"/>
            </w:pPr>
            <w:r>
              <w:rPr>
                <w:sz w:val="30"/>
              </w:rPr>
              <w:t>VI. Recruitment Qualifications</w:t>
            </w:r>
          </w:p>
        </w:tc>
      </w:tr>
      <w:tr w:rsidR="00247ACD" w:rsidRPr="00E149E5" w:rsidTr="00E149E5">
        <w:tblPrEx>
          <w:tblCellMar>
            <w:top w:w="23" w:type="dxa"/>
            <w:left w:w="108" w:type="dxa"/>
            <w:right w:w="106" w:type="dxa"/>
          </w:tblCellMar>
        </w:tblPrEx>
        <w:trPr>
          <w:trHeight w:val="1628"/>
        </w:trPr>
        <w:tc>
          <w:tcPr>
            <w:tcW w:w="2107" w:type="dxa"/>
            <w:gridSpan w:val="2"/>
            <w:tcBorders>
              <w:top w:val="single" w:sz="2" w:space="0" w:color="000000"/>
              <w:left w:val="single" w:sz="2" w:space="0" w:color="000000"/>
              <w:bottom w:val="single" w:sz="2" w:space="0" w:color="000000"/>
              <w:right w:val="single" w:sz="2" w:space="0" w:color="000000"/>
            </w:tcBorders>
          </w:tcPr>
          <w:p w:rsidR="00247ACD" w:rsidRDefault="00E149E5">
            <w:pPr>
              <w:pBdr>
                <w:top w:val="none" w:sz="0" w:space="0" w:color="auto"/>
                <w:left w:val="none" w:sz="0" w:space="0" w:color="auto"/>
                <w:bottom w:val="none" w:sz="0" w:space="0" w:color="auto"/>
                <w:right w:val="none" w:sz="0" w:space="0" w:color="auto"/>
              </w:pBdr>
              <w:spacing w:after="0"/>
              <w:ind w:left="14" w:firstLine="0"/>
            </w:pPr>
            <w:r>
              <w:rPr>
                <w:sz w:val="22"/>
              </w:rPr>
              <w:t>Education:</w:t>
            </w:r>
          </w:p>
        </w:tc>
        <w:tc>
          <w:tcPr>
            <w:tcW w:w="6903" w:type="dxa"/>
            <w:tcBorders>
              <w:top w:val="single" w:sz="2" w:space="0" w:color="000000"/>
              <w:left w:val="single" w:sz="2" w:space="0" w:color="000000"/>
              <w:bottom w:val="single" w:sz="2" w:space="0" w:color="000000"/>
              <w:right w:val="single" w:sz="2" w:space="0" w:color="000000"/>
            </w:tcBorders>
          </w:tcPr>
          <w:p w:rsidR="00247ACD" w:rsidRPr="00E149E5" w:rsidRDefault="00E149E5">
            <w:pPr>
              <w:pBdr>
                <w:top w:val="none" w:sz="0" w:space="0" w:color="auto"/>
                <w:left w:val="none" w:sz="0" w:space="0" w:color="auto"/>
                <w:bottom w:val="none" w:sz="0" w:space="0" w:color="auto"/>
                <w:right w:val="none" w:sz="0" w:space="0" w:color="auto"/>
              </w:pBdr>
              <w:spacing w:after="0" w:line="249" w:lineRule="auto"/>
              <w:ind w:left="12" w:right="10"/>
              <w:jc w:val="both"/>
              <w:rPr>
                <w:lang w:val="en-US"/>
              </w:rPr>
            </w:pPr>
            <w:r w:rsidRPr="00E149E5">
              <w:rPr>
                <w:sz w:val="22"/>
                <w:lang w:val="en-US"/>
              </w:rPr>
              <w:t>Advanced Degree in Business and Management, International Relations, Public Administration, Law, Agricultural sciences, Environmental Sciences, Engineering or other natural or social</w:t>
            </w:r>
          </w:p>
          <w:p w:rsidR="00247ACD" w:rsidRDefault="00E149E5">
            <w:pPr>
              <w:pBdr>
                <w:top w:val="none" w:sz="0" w:space="0" w:color="auto"/>
                <w:left w:val="none" w:sz="0" w:space="0" w:color="auto"/>
                <w:bottom w:val="none" w:sz="0" w:space="0" w:color="auto"/>
                <w:right w:val="none" w:sz="0" w:space="0" w:color="auto"/>
              </w:pBdr>
              <w:spacing w:after="61"/>
              <w:ind w:left="1586" w:firstLine="0"/>
            </w:pPr>
            <w:r>
              <w:rPr>
                <w:noProof/>
                <w:lang w:val="pt-BR" w:eastAsia="pt-BR"/>
              </w:rPr>
              <w:drawing>
                <wp:inline distT="0" distB="0" distL="0" distR="0">
                  <wp:extent cx="3048" cy="3049"/>
                  <wp:effectExtent l="0" t="0" r="0" b="0"/>
                  <wp:docPr id="9911" name="Picture 9911"/>
                  <wp:cNvGraphicFramePr/>
                  <a:graphic xmlns:a="http://schemas.openxmlformats.org/drawingml/2006/main">
                    <a:graphicData uri="http://schemas.openxmlformats.org/drawingml/2006/picture">
                      <pic:pic xmlns:pic="http://schemas.openxmlformats.org/drawingml/2006/picture">
                        <pic:nvPicPr>
                          <pic:cNvPr id="9911" name="Picture 9911"/>
                          <pic:cNvPicPr/>
                        </pic:nvPicPr>
                        <pic:blipFill>
                          <a:blip r:embed="rId15"/>
                          <a:stretch>
                            <a:fillRect/>
                          </a:stretch>
                        </pic:blipFill>
                        <pic:spPr>
                          <a:xfrm>
                            <a:off x="0" y="0"/>
                            <a:ext cx="3048" cy="3049"/>
                          </a:xfrm>
                          <a:prstGeom prst="rect">
                            <a:avLst/>
                          </a:prstGeom>
                        </pic:spPr>
                      </pic:pic>
                    </a:graphicData>
                  </a:graphic>
                </wp:inline>
              </w:drawing>
            </w:r>
          </w:p>
          <w:p w:rsidR="00247ACD" w:rsidRPr="00E149E5" w:rsidRDefault="00E149E5">
            <w:pPr>
              <w:pBdr>
                <w:top w:val="none" w:sz="0" w:space="0" w:color="auto"/>
                <w:left w:val="none" w:sz="0" w:space="0" w:color="auto"/>
                <w:bottom w:val="none" w:sz="0" w:space="0" w:color="auto"/>
                <w:right w:val="none" w:sz="0" w:space="0" w:color="auto"/>
              </w:pBdr>
              <w:spacing w:after="0"/>
              <w:ind w:left="2" w:firstLine="0"/>
              <w:jc w:val="both"/>
              <w:rPr>
                <w:lang w:val="en-US"/>
              </w:rPr>
            </w:pPr>
            <w:r w:rsidRPr="00E149E5">
              <w:rPr>
                <w:sz w:val="22"/>
                <w:lang w:val="en-US"/>
              </w:rPr>
              <w:t>sciences related to natural resources management and/or sustainable development.</w:t>
            </w:r>
          </w:p>
        </w:tc>
      </w:tr>
    </w:tbl>
    <w:p w:rsidR="00247ACD" w:rsidRPr="00E149E5" w:rsidRDefault="00247ACD">
      <w:pPr>
        <w:pBdr>
          <w:top w:val="none" w:sz="0" w:space="0" w:color="auto"/>
          <w:left w:val="none" w:sz="0" w:space="0" w:color="auto"/>
          <w:bottom w:val="none" w:sz="0" w:space="0" w:color="auto"/>
          <w:right w:val="none" w:sz="0" w:space="0" w:color="auto"/>
        </w:pBdr>
        <w:spacing w:after="0"/>
        <w:ind w:left="-1440" w:right="72" w:firstLine="0"/>
        <w:rPr>
          <w:lang w:val="en-US"/>
        </w:rPr>
      </w:pPr>
    </w:p>
    <w:tbl>
      <w:tblPr>
        <w:tblStyle w:val="TableGrid"/>
        <w:tblW w:w="9519" w:type="dxa"/>
        <w:tblInd w:w="-567" w:type="dxa"/>
        <w:tblCellMar>
          <w:top w:w="27" w:type="dxa"/>
          <w:left w:w="106" w:type="dxa"/>
          <w:right w:w="101" w:type="dxa"/>
        </w:tblCellMar>
        <w:tblLook w:val="04A0" w:firstRow="1" w:lastRow="0" w:firstColumn="1" w:lastColumn="0" w:noHBand="0" w:noVBand="1"/>
      </w:tblPr>
      <w:tblGrid>
        <w:gridCol w:w="329"/>
        <w:gridCol w:w="1534"/>
        <w:gridCol w:w="3399"/>
        <w:gridCol w:w="1189"/>
        <w:gridCol w:w="3047"/>
        <w:gridCol w:w="21"/>
      </w:tblGrid>
      <w:tr w:rsidR="00247ACD" w:rsidRPr="00E149E5" w:rsidTr="00E149E5">
        <w:trPr>
          <w:trHeight w:val="1058"/>
        </w:trPr>
        <w:tc>
          <w:tcPr>
            <w:tcW w:w="329" w:type="dxa"/>
            <w:vMerge w:val="restart"/>
            <w:tcBorders>
              <w:top w:val="nil"/>
              <w:left w:val="nil"/>
              <w:bottom w:val="single" w:sz="2" w:space="0" w:color="000000"/>
              <w:right w:val="single" w:sz="2" w:space="0" w:color="000000"/>
            </w:tcBorders>
          </w:tcPr>
          <w:p w:rsidR="00247ACD" w:rsidRPr="00E149E5" w:rsidRDefault="00247ACD">
            <w:pPr>
              <w:spacing w:after="160"/>
              <w:ind w:left="0" w:firstLine="0"/>
              <w:rPr>
                <w:lang w:val="en-US"/>
              </w:rPr>
            </w:pPr>
          </w:p>
        </w:tc>
        <w:tc>
          <w:tcPr>
            <w:tcW w:w="1534" w:type="dxa"/>
            <w:tcBorders>
              <w:top w:val="single" w:sz="2" w:space="0" w:color="000000"/>
              <w:left w:val="single" w:sz="2" w:space="0" w:color="000000"/>
              <w:bottom w:val="single" w:sz="2" w:space="0" w:color="000000"/>
              <w:right w:val="single" w:sz="2" w:space="0" w:color="000000"/>
            </w:tcBorders>
          </w:tcPr>
          <w:p w:rsidR="00247ACD" w:rsidRPr="00E149E5" w:rsidRDefault="00247ACD">
            <w:pPr>
              <w:spacing w:after="160"/>
              <w:ind w:left="0" w:firstLine="0"/>
              <w:rPr>
                <w:lang w:val="en-US"/>
              </w:rPr>
            </w:pPr>
          </w:p>
        </w:tc>
        <w:tc>
          <w:tcPr>
            <w:tcW w:w="7656" w:type="dxa"/>
            <w:gridSpan w:val="4"/>
            <w:tcBorders>
              <w:top w:val="single" w:sz="2" w:space="0" w:color="000000"/>
              <w:left w:val="single" w:sz="2" w:space="0" w:color="000000"/>
              <w:bottom w:val="single" w:sz="2" w:space="0" w:color="000000"/>
              <w:right w:val="single" w:sz="2" w:space="0" w:color="000000"/>
            </w:tcBorders>
          </w:tcPr>
          <w:p w:rsidR="00247ACD" w:rsidRPr="00E149E5" w:rsidRDefault="00E149E5">
            <w:pPr>
              <w:pBdr>
                <w:top w:val="none" w:sz="0" w:space="0" w:color="auto"/>
                <w:left w:val="none" w:sz="0" w:space="0" w:color="auto"/>
                <w:bottom w:val="none" w:sz="0" w:space="0" w:color="auto"/>
                <w:right w:val="none" w:sz="0" w:space="0" w:color="auto"/>
              </w:pBdr>
              <w:spacing w:after="0"/>
              <w:ind w:left="14" w:firstLine="5"/>
              <w:jc w:val="both"/>
              <w:rPr>
                <w:lang w:val="en-US"/>
              </w:rPr>
            </w:pPr>
            <w:r w:rsidRPr="00E149E5">
              <w:rPr>
                <w:sz w:val="22"/>
                <w:lang w:val="en-US"/>
              </w:rPr>
              <w:t>Master's Degree in climate/adaptation/sustainable development related areas will be an asset.</w:t>
            </w:r>
          </w:p>
        </w:tc>
      </w:tr>
      <w:tr w:rsidR="00247ACD" w:rsidRPr="00224F6D" w:rsidTr="00E149E5">
        <w:trPr>
          <w:trHeight w:val="3120"/>
        </w:trPr>
        <w:tc>
          <w:tcPr>
            <w:tcW w:w="329" w:type="dxa"/>
            <w:vMerge/>
            <w:tcBorders>
              <w:top w:val="nil"/>
              <w:left w:val="nil"/>
              <w:bottom w:val="single" w:sz="2" w:space="0" w:color="000000"/>
              <w:right w:val="single" w:sz="2" w:space="0" w:color="000000"/>
            </w:tcBorders>
          </w:tcPr>
          <w:p w:rsidR="00247ACD" w:rsidRPr="00E149E5" w:rsidRDefault="00247ACD">
            <w:pPr>
              <w:spacing w:after="160"/>
              <w:ind w:left="0" w:firstLine="0"/>
              <w:rPr>
                <w:lang w:val="en-US"/>
              </w:rPr>
            </w:pPr>
          </w:p>
        </w:tc>
        <w:tc>
          <w:tcPr>
            <w:tcW w:w="1534" w:type="dxa"/>
            <w:tcBorders>
              <w:top w:val="single" w:sz="2" w:space="0" w:color="000000"/>
              <w:left w:val="single" w:sz="2" w:space="0" w:color="000000"/>
              <w:bottom w:val="single" w:sz="2" w:space="0" w:color="000000"/>
              <w:right w:val="single" w:sz="2" w:space="0" w:color="000000"/>
            </w:tcBorders>
          </w:tcPr>
          <w:p w:rsidR="00247ACD" w:rsidRDefault="00E149E5">
            <w:pPr>
              <w:pBdr>
                <w:top w:val="none" w:sz="0" w:space="0" w:color="auto"/>
                <w:left w:val="none" w:sz="0" w:space="0" w:color="auto"/>
                <w:bottom w:val="none" w:sz="0" w:space="0" w:color="auto"/>
                <w:right w:val="none" w:sz="0" w:space="0" w:color="auto"/>
              </w:pBdr>
              <w:spacing w:after="0"/>
              <w:ind w:left="14" w:firstLine="0"/>
            </w:pPr>
            <w:r>
              <w:rPr>
                <w:sz w:val="22"/>
              </w:rPr>
              <w:t>Experience</w:t>
            </w:r>
          </w:p>
        </w:tc>
        <w:tc>
          <w:tcPr>
            <w:tcW w:w="7656" w:type="dxa"/>
            <w:gridSpan w:val="4"/>
            <w:vMerge w:val="restart"/>
            <w:tcBorders>
              <w:top w:val="single" w:sz="2" w:space="0" w:color="000000"/>
              <w:left w:val="single" w:sz="2" w:space="0" w:color="000000"/>
              <w:bottom w:val="single" w:sz="2" w:space="0" w:color="000000"/>
              <w:right w:val="single" w:sz="2" w:space="0" w:color="000000"/>
            </w:tcBorders>
          </w:tcPr>
          <w:p w:rsidR="00247ACD" w:rsidRDefault="00E149E5">
            <w:pPr>
              <w:pBdr>
                <w:top w:val="none" w:sz="0" w:space="0" w:color="auto"/>
                <w:left w:val="none" w:sz="0" w:space="0" w:color="auto"/>
                <w:bottom w:val="none" w:sz="0" w:space="0" w:color="auto"/>
                <w:right w:val="none" w:sz="0" w:space="0" w:color="auto"/>
              </w:pBdr>
              <w:spacing w:after="295"/>
              <w:ind w:left="5" w:firstLine="0"/>
            </w:pPr>
            <w:r>
              <w:t>Years of work experience: 3 years</w:t>
            </w:r>
          </w:p>
          <w:p w:rsidR="00247ACD" w:rsidRPr="00E149E5" w:rsidRDefault="00E149E5">
            <w:pPr>
              <w:numPr>
                <w:ilvl w:val="0"/>
                <w:numId w:val="2"/>
              </w:numPr>
              <w:pBdr>
                <w:top w:val="none" w:sz="0" w:space="0" w:color="auto"/>
                <w:left w:val="none" w:sz="0" w:space="0" w:color="auto"/>
                <w:bottom w:val="none" w:sz="0" w:space="0" w:color="auto"/>
                <w:right w:val="none" w:sz="0" w:space="0" w:color="auto"/>
              </w:pBdr>
              <w:spacing w:after="18" w:line="249" w:lineRule="auto"/>
              <w:ind w:hanging="374"/>
              <w:jc w:val="both"/>
              <w:rPr>
                <w:lang w:val="en-US"/>
              </w:rPr>
            </w:pPr>
            <w:r w:rsidRPr="00E149E5">
              <w:rPr>
                <w:lang w:val="en-US"/>
              </w:rPr>
              <w:t>A minimum of three years of work experience related to sustainable development, climate change, natural resource management or environmental protection;</w:t>
            </w:r>
          </w:p>
          <w:p w:rsidR="00247ACD" w:rsidRPr="00E149E5" w:rsidRDefault="00E149E5">
            <w:pPr>
              <w:numPr>
                <w:ilvl w:val="0"/>
                <w:numId w:val="2"/>
              </w:numPr>
              <w:pBdr>
                <w:top w:val="none" w:sz="0" w:space="0" w:color="auto"/>
                <w:left w:val="none" w:sz="0" w:space="0" w:color="auto"/>
                <w:bottom w:val="none" w:sz="0" w:space="0" w:color="auto"/>
                <w:right w:val="none" w:sz="0" w:space="0" w:color="auto"/>
              </w:pBdr>
              <w:spacing w:after="29" w:line="255" w:lineRule="auto"/>
              <w:ind w:hanging="374"/>
              <w:jc w:val="both"/>
              <w:rPr>
                <w:lang w:val="en-US"/>
              </w:rPr>
            </w:pPr>
            <w:r w:rsidRPr="00E149E5">
              <w:rPr>
                <w:lang w:val="en-US"/>
              </w:rPr>
              <w:t>Demonstrated experience in the areas of project development, planning, implementation, and monitoring;</w:t>
            </w:r>
          </w:p>
          <w:p w:rsidR="00247ACD" w:rsidRPr="00E149E5" w:rsidRDefault="00E149E5">
            <w:pPr>
              <w:numPr>
                <w:ilvl w:val="0"/>
                <w:numId w:val="2"/>
              </w:numPr>
              <w:pBdr>
                <w:top w:val="none" w:sz="0" w:space="0" w:color="auto"/>
                <w:left w:val="none" w:sz="0" w:space="0" w:color="auto"/>
                <w:bottom w:val="none" w:sz="0" w:space="0" w:color="auto"/>
                <w:right w:val="none" w:sz="0" w:space="0" w:color="auto"/>
              </w:pBdr>
              <w:spacing w:after="32" w:line="239" w:lineRule="auto"/>
              <w:ind w:hanging="374"/>
              <w:jc w:val="both"/>
              <w:rPr>
                <w:lang w:val="en-US"/>
              </w:rPr>
            </w:pPr>
            <w:r w:rsidRPr="00E149E5">
              <w:rPr>
                <w:lang w:val="en-US"/>
              </w:rPr>
              <w:t xml:space="preserve">Experience working with the UN or </w:t>
            </w:r>
            <w:r>
              <w:rPr>
                <w:noProof/>
                <w:lang w:val="pt-BR" w:eastAsia="pt-BR"/>
              </w:rPr>
              <w:drawing>
                <wp:inline distT="0" distB="0" distL="0" distR="0">
                  <wp:extent cx="3048" cy="3049"/>
                  <wp:effectExtent l="0" t="0" r="0" b="0"/>
                  <wp:docPr id="11876" name="Picture 11876"/>
                  <wp:cNvGraphicFramePr/>
                  <a:graphic xmlns:a="http://schemas.openxmlformats.org/drawingml/2006/main">
                    <a:graphicData uri="http://schemas.openxmlformats.org/drawingml/2006/picture">
                      <pic:pic xmlns:pic="http://schemas.openxmlformats.org/drawingml/2006/picture">
                        <pic:nvPicPr>
                          <pic:cNvPr id="11876" name="Picture 11876"/>
                          <pic:cNvPicPr/>
                        </pic:nvPicPr>
                        <pic:blipFill>
                          <a:blip r:embed="rId16"/>
                          <a:stretch>
                            <a:fillRect/>
                          </a:stretch>
                        </pic:blipFill>
                        <pic:spPr>
                          <a:xfrm>
                            <a:off x="0" y="0"/>
                            <a:ext cx="3048" cy="3049"/>
                          </a:xfrm>
                          <a:prstGeom prst="rect">
                            <a:avLst/>
                          </a:prstGeom>
                        </pic:spPr>
                      </pic:pic>
                    </a:graphicData>
                  </a:graphic>
                </wp:inline>
              </w:drawing>
            </w:r>
            <w:r w:rsidRPr="00E149E5">
              <w:rPr>
                <w:lang w:val="en-US"/>
              </w:rPr>
              <w:t>another international organization is not mandatory, although it will be an asset;</w:t>
            </w:r>
          </w:p>
          <w:p w:rsidR="00247ACD" w:rsidRPr="00E149E5" w:rsidRDefault="00E149E5">
            <w:pPr>
              <w:numPr>
                <w:ilvl w:val="0"/>
                <w:numId w:val="2"/>
              </w:numPr>
              <w:pBdr>
                <w:top w:val="none" w:sz="0" w:space="0" w:color="auto"/>
                <w:left w:val="none" w:sz="0" w:space="0" w:color="auto"/>
                <w:bottom w:val="none" w:sz="0" w:space="0" w:color="auto"/>
                <w:right w:val="none" w:sz="0" w:space="0" w:color="auto"/>
              </w:pBdr>
              <w:spacing w:after="0"/>
              <w:ind w:hanging="374"/>
              <w:jc w:val="both"/>
              <w:rPr>
                <w:lang w:val="en-US"/>
              </w:rPr>
            </w:pPr>
            <w:r w:rsidRPr="00E149E5">
              <w:rPr>
                <w:lang w:val="en-US"/>
              </w:rPr>
              <w:t>Experience working with multi-donor and/or vertical funded (GCF,</w:t>
            </w:r>
          </w:p>
          <w:p w:rsidR="00247ACD" w:rsidRPr="00E149E5" w:rsidRDefault="00E149E5">
            <w:pPr>
              <w:pBdr>
                <w:top w:val="none" w:sz="0" w:space="0" w:color="auto"/>
                <w:left w:val="none" w:sz="0" w:space="0" w:color="auto"/>
                <w:bottom w:val="none" w:sz="0" w:space="0" w:color="auto"/>
                <w:right w:val="none" w:sz="0" w:space="0" w:color="auto"/>
              </w:pBdr>
              <w:spacing w:after="1"/>
              <w:ind w:left="370" w:firstLine="0"/>
              <w:rPr>
                <w:lang w:val="en-US"/>
              </w:rPr>
            </w:pPr>
            <w:r w:rsidRPr="00E149E5">
              <w:rPr>
                <w:lang w:val="en-US"/>
              </w:rPr>
              <w:t>GEF, AF, LDCF/SCCF) projects is highly desirable;</w:t>
            </w:r>
          </w:p>
          <w:p w:rsidR="00247ACD" w:rsidRPr="00E149E5" w:rsidRDefault="00E149E5">
            <w:pPr>
              <w:numPr>
                <w:ilvl w:val="0"/>
                <w:numId w:val="2"/>
              </w:numPr>
              <w:pBdr>
                <w:top w:val="none" w:sz="0" w:space="0" w:color="auto"/>
                <w:left w:val="none" w:sz="0" w:space="0" w:color="auto"/>
                <w:bottom w:val="none" w:sz="0" w:space="0" w:color="auto"/>
                <w:right w:val="none" w:sz="0" w:space="0" w:color="auto"/>
              </w:pBdr>
              <w:spacing w:after="0"/>
              <w:ind w:hanging="374"/>
              <w:jc w:val="both"/>
              <w:rPr>
                <w:lang w:val="en-US"/>
              </w:rPr>
            </w:pPr>
            <w:r w:rsidRPr="00E149E5">
              <w:rPr>
                <w:sz w:val="22"/>
                <w:lang w:val="en-US"/>
              </w:rPr>
              <w:t>Experience working in a multi-cultural setting is desired; rperiencehtheæscof-axERP-systc:wis-an-added-advantage,</w:t>
            </w:r>
          </w:p>
        </w:tc>
      </w:tr>
      <w:tr w:rsidR="00247ACD" w:rsidRPr="00224F6D" w:rsidTr="00E149E5">
        <w:trPr>
          <w:trHeight w:val="383"/>
        </w:trPr>
        <w:tc>
          <w:tcPr>
            <w:tcW w:w="329" w:type="dxa"/>
            <w:vMerge w:val="restart"/>
            <w:tcBorders>
              <w:top w:val="single" w:sz="2" w:space="0" w:color="000000"/>
              <w:left w:val="nil"/>
              <w:bottom w:val="nil"/>
              <w:right w:val="single" w:sz="2" w:space="0" w:color="000000"/>
            </w:tcBorders>
          </w:tcPr>
          <w:p w:rsidR="00247ACD" w:rsidRPr="00E149E5" w:rsidRDefault="00247ACD">
            <w:pPr>
              <w:spacing w:after="160"/>
              <w:ind w:left="0" w:firstLine="0"/>
              <w:rPr>
                <w:lang w:val="en-US"/>
              </w:rPr>
            </w:pPr>
          </w:p>
        </w:tc>
        <w:tc>
          <w:tcPr>
            <w:tcW w:w="1534" w:type="dxa"/>
            <w:tcBorders>
              <w:top w:val="single" w:sz="2" w:space="0" w:color="000000"/>
              <w:left w:val="single" w:sz="2" w:space="0" w:color="000000"/>
              <w:bottom w:val="single" w:sz="2" w:space="0" w:color="000000"/>
              <w:right w:val="single" w:sz="2" w:space="0" w:color="000000"/>
            </w:tcBorders>
          </w:tcPr>
          <w:p w:rsidR="00247ACD" w:rsidRPr="00E149E5" w:rsidRDefault="00247ACD">
            <w:pPr>
              <w:spacing w:after="160"/>
              <w:ind w:left="0" w:firstLine="0"/>
              <w:rPr>
                <w:lang w:val="en-US"/>
              </w:rPr>
            </w:pPr>
          </w:p>
        </w:tc>
        <w:tc>
          <w:tcPr>
            <w:tcW w:w="7656" w:type="dxa"/>
            <w:gridSpan w:val="4"/>
            <w:vMerge/>
            <w:tcBorders>
              <w:top w:val="nil"/>
              <w:left w:val="single" w:sz="2" w:space="0" w:color="000000"/>
              <w:bottom w:val="single" w:sz="2" w:space="0" w:color="000000"/>
              <w:right w:val="single" w:sz="2" w:space="0" w:color="000000"/>
            </w:tcBorders>
          </w:tcPr>
          <w:p w:rsidR="00247ACD" w:rsidRPr="00E149E5" w:rsidRDefault="00247ACD">
            <w:pPr>
              <w:spacing w:after="160"/>
              <w:ind w:left="0" w:firstLine="0"/>
              <w:rPr>
                <w:lang w:val="en-US"/>
              </w:rPr>
            </w:pPr>
          </w:p>
        </w:tc>
      </w:tr>
      <w:tr w:rsidR="00247ACD" w:rsidTr="00E149E5">
        <w:trPr>
          <w:trHeight w:val="972"/>
        </w:trPr>
        <w:tc>
          <w:tcPr>
            <w:tcW w:w="329" w:type="dxa"/>
            <w:vMerge/>
            <w:tcBorders>
              <w:top w:val="nil"/>
              <w:left w:val="nil"/>
              <w:bottom w:val="nil"/>
              <w:right w:val="single" w:sz="2" w:space="0" w:color="000000"/>
            </w:tcBorders>
          </w:tcPr>
          <w:p w:rsidR="00247ACD" w:rsidRPr="00E149E5" w:rsidRDefault="00247ACD">
            <w:pPr>
              <w:spacing w:after="160"/>
              <w:ind w:left="0" w:firstLine="0"/>
              <w:rPr>
                <w:lang w:val="en-US"/>
              </w:rPr>
            </w:pPr>
          </w:p>
        </w:tc>
        <w:tc>
          <w:tcPr>
            <w:tcW w:w="1534" w:type="dxa"/>
            <w:tcBorders>
              <w:top w:val="single" w:sz="2" w:space="0" w:color="000000"/>
              <w:left w:val="single" w:sz="2" w:space="0" w:color="000000"/>
              <w:bottom w:val="single" w:sz="2" w:space="0" w:color="000000"/>
              <w:right w:val="single" w:sz="2" w:space="0" w:color="000000"/>
            </w:tcBorders>
          </w:tcPr>
          <w:p w:rsidR="00247ACD" w:rsidRDefault="00E149E5">
            <w:pPr>
              <w:pBdr>
                <w:top w:val="none" w:sz="0" w:space="0" w:color="auto"/>
                <w:left w:val="none" w:sz="0" w:space="0" w:color="auto"/>
                <w:bottom w:val="none" w:sz="0" w:space="0" w:color="auto"/>
                <w:right w:val="none" w:sz="0" w:space="0" w:color="auto"/>
              </w:pBdr>
              <w:spacing w:after="0"/>
              <w:ind w:left="10" w:firstLine="0"/>
            </w:pPr>
            <w:r>
              <w:rPr>
                <w:sz w:val="22"/>
              </w:rPr>
              <w:t>Language Requirements:</w:t>
            </w:r>
          </w:p>
        </w:tc>
        <w:tc>
          <w:tcPr>
            <w:tcW w:w="7656" w:type="dxa"/>
            <w:gridSpan w:val="4"/>
            <w:tcBorders>
              <w:top w:val="single" w:sz="2" w:space="0" w:color="000000"/>
              <w:left w:val="single" w:sz="2" w:space="0" w:color="000000"/>
              <w:bottom w:val="single" w:sz="2" w:space="0" w:color="000000"/>
              <w:right w:val="single" w:sz="2" w:space="0" w:color="000000"/>
            </w:tcBorders>
          </w:tcPr>
          <w:p w:rsidR="00247ACD" w:rsidRPr="00E149E5" w:rsidRDefault="00E149E5">
            <w:pPr>
              <w:pBdr>
                <w:top w:val="none" w:sz="0" w:space="0" w:color="auto"/>
                <w:left w:val="none" w:sz="0" w:space="0" w:color="auto"/>
                <w:bottom w:val="none" w:sz="0" w:space="0" w:color="auto"/>
                <w:right w:val="none" w:sz="0" w:space="0" w:color="auto"/>
              </w:pBdr>
              <w:spacing w:after="0" w:line="246" w:lineRule="auto"/>
              <w:ind w:left="14" w:right="2131" w:firstLine="0"/>
              <w:rPr>
                <w:lang w:val="en-US"/>
              </w:rPr>
            </w:pPr>
            <w:r w:rsidRPr="00E149E5">
              <w:rPr>
                <w:lang w:val="en-US"/>
              </w:rPr>
              <w:t>English (Mandatory), Level — Fluent Portuguese (Mandatory), Level — Fluent</w:t>
            </w:r>
          </w:p>
          <w:p w:rsidR="00247ACD" w:rsidRDefault="00E149E5">
            <w:pPr>
              <w:pBdr>
                <w:top w:val="none" w:sz="0" w:space="0" w:color="auto"/>
                <w:left w:val="none" w:sz="0" w:space="0" w:color="auto"/>
                <w:bottom w:val="none" w:sz="0" w:space="0" w:color="auto"/>
                <w:right w:val="none" w:sz="0" w:space="0" w:color="auto"/>
              </w:pBdr>
              <w:spacing w:after="0"/>
              <w:ind w:left="14" w:firstLine="0"/>
            </w:pPr>
            <w:r>
              <w:t>French (an asset)</w:t>
            </w:r>
          </w:p>
        </w:tc>
      </w:tr>
      <w:tr w:rsidR="00247ACD" w:rsidRPr="00E149E5" w:rsidTr="00E149E5">
        <w:tblPrEx>
          <w:tblCellMar>
            <w:top w:w="34" w:type="dxa"/>
            <w:left w:w="0" w:type="dxa"/>
            <w:bottom w:w="9" w:type="dxa"/>
            <w:right w:w="240" w:type="dxa"/>
          </w:tblCellMar>
        </w:tblPrEx>
        <w:trPr>
          <w:gridAfter w:val="1"/>
          <w:wAfter w:w="21" w:type="dxa"/>
          <w:trHeight w:val="559"/>
        </w:trPr>
        <w:tc>
          <w:tcPr>
            <w:tcW w:w="5262" w:type="dxa"/>
            <w:gridSpan w:val="3"/>
            <w:tcBorders>
              <w:top w:val="single" w:sz="2" w:space="0" w:color="000000"/>
              <w:left w:val="single" w:sz="2" w:space="0" w:color="000000"/>
              <w:bottom w:val="single" w:sz="2" w:space="0" w:color="000000"/>
              <w:right w:val="nil"/>
            </w:tcBorders>
          </w:tcPr>
          <w:p w:rsidR="00247ACD" w:rsidRPr="00E149E5" w:rsidRDefault="00E149E5">
            <w:pPr>
              <w:pBdr>
                <w:top w:val="none" w:sz="0" w:space="0" w:color="auto"/>
                <w:left w:val="none" w:sz="0" w:space="0" w:color="auto"/>
                <w:bottom w:val="none" w:sz="0" w:space="0" w:color="auto"/>
                <w:right w:val="none" w:sz="0" w:space="0" w:color="auto"/>
              </w:pBdr>
              <w:spacing w:after="0"/>
              <w:ind w:left="106" w:firstLine="0"/>
              <w:rPr>
                <w:lang w:val="en-US"/>
              </w:rPr>
            </w:pPr>
            <w:r w:rsidRPr="00E149E5">
              <w:rPr>
                <w:sz w:val="30"/>
                <w:lang w:val="en-US"/>
              </w:rPr>
              <w:t>VII. Signatures- Job Description Certification</w:t>
            </w:r>
          </w:p>
        </w:tc>
        <w:tc>
          <w:tcPr>
            <w:tcW w:w="1189" w:type="dxa"/>
            <w:tcBorders>
              <w:top w:val="single" w:sz="2" w:space="0" w:color="000000"/>
              <w:left w:val="nil"/>
              <w:bottom w:val="single" w:sz="2" w:space="0" w:color="000000"/>
              <w:right w:val="nil"/>
            </w:tcBorders>
          </w:tcPr>
          <w:p w:rsidR="00247ACD" w:rsidRPr="00E149E5" w:rsidRDefault="00247ACD">
            <w:pPr>
              <w:spacing w:after="160"/>
              <w:ind w:left="0" w:firstLine="0"/>
              <w:rPr>
                <w:lang w:val="en-US"/>
              </w:rPr>
            </w:pPr>
          </w:p>
        </w:tc>
        <w:tc>
          <w:tcPr>
            <w:tcW w:w="3047" w:type="dxa"/>
            <w:tcBorders>
              <w:top w:val="single" w:sz="2" w:space="0" w:color="000000"/>
              <w:left w:val="nil"/>
              <w:bottom w:val="single" w:sz="2" w:space="0" w:color="000000"/>
              <w:right w:val="single" w:sz="2" w:space="0" w:color="000000"/>
            </w:tcBorders>
          </w:tcPr>
          <w:p w:rsidR="00247ACD" w:rsidRPr="00E149E5" w:rsidRDefault="00247ACD">
            <w:pPr>
              <w:spacing w:after="160"/>
              <w:ind w:left="0" w:firstLine="0"/>
              <w:rPr>
                <w:lang w:val="en-US"/>
              </w:rPr>
            </w:pPr>
          </w:p>
        </w:tc>
      </w:tr>
      <w:tr w:rsidR="00247ACD" w:rsidTr="00E149E5">
        <w:tblPrEx>
          <w:tblCellMar>
            <w:top w:w="34" w:type="dxa"/>
            <w:left w:w="0" w:type="dxa"/>
            <w:bottom w:w="9" w:type="dxa"/>
            <w:right w:w="240" w:type="dxa"/>
          </w:tblCellMar>
        </w:tblPrEx>
        <w:trPr>
          <w:gridAfter w:val="1"/>
          <w:wAfter w:w="21" w:type="dxa"/>
          <w:trHeight w:val="927"/>
        </w:trPr>
        <w:tc>
          <w:tcPr>
            <w:tcW w:w="5262" w:type="dxa"/>
            <w:gridSpan w:val="3"/>
            <w:tcBorders>
              <w:top w:val="single" w:sz="2" w:space="0" w:color="000000"/>
              <w:left w:val="single" w:sz="2" w:space="0" w:color="000000"/>
              <w:bottom w:val="single" w:sz="2" w:space="0" w:color="000000"/>
              <w:right w:val="nil"/>
            </w:tcBorders>
          </w:tcPr>
          <w:p w:rsidR="00247ACD" w:rsidRDefault="00E149E5">
            <w:pPr>
              <w:pBdr>
                <w:top w:val="none" w:sz="0" w:space="0" w:color="auto"/>
                <w:left w:val="none" w:sz="0" w:space="0" w:color="auto"/>
                <w:bottom w:val="none" w:sz="0" w:space="0" w:color="auto"/>
                <w:right w:val="none" w:sz="0" w:space="0" w:color="auto"/>
              </w:pBdr>
              <w:spacing w:after="193"/>
              <w:ind w:left="110" w:firstLine="0"/>
            </w:pPr>
            <w:r>
              <w:rPr>
                <w:sz w:val="22"/>
              </w:rPr>
              <w:t>Supervisor</w:t>
            </w:r>
          </w:p>
          <w:p w:rsidR="00247ACD" w:rsidRDefault="00E149E5">
            <w:pPr>
              <w:pBdr>
                <w:top w:val="none" w:sz="0" w:space="0" w:color="auto"/>
                <w:left w:val="none" w:sz="0" w:space="0" w:color="auto"/>
                <w:bottom w:val="none" w:sz="0" w:space="0" w:color="auto"/>
                <w:right w:val="none" w:sz="0" w:space="0" w:color="auto"/>
              </w:pBdr>
              <w:spacing w:after="0"/>
              <w:ind w:left="120" w:right="413" w:hanging="5"/>
              <w:jc w:val="both"/>
            </w:pPr>
            <w:r>
              <w:rPr>
                <w:sz w:val="22"/>
              </w:rPr>
              <w:t>Maria Teresa Mendizabal, Portfolio CESA Manager Date: 01.05.2020</w:t>
            </w:r>
          </w:p>
        </w:tc>
        <w:tc>
          <w:tcPr>
            <w:tcW w:w="1189" w:type="dxa"/>
            <w:tcBorders>
              <w:top w:val="single" w:sz="2" w:space="0" w:color="000000"/>
              <w:left w:val="nil"/>
              <w:bottom w:val="single" w:sz="2" w:space="0" w:color="000000"/>
              <w:right w:val="nil"/>
            </w:tcBorders>
            <w:vAlign w:val="bottom"/>
          </w:tcPr>
          <w:p w:rsidR="00247ACD" w:rsidRDefault="00E149E5">
            <w:pPr>
              <w:pBdr>
                <w:top w:val="none" w:sz="0" w:space="0" w:color="auto"/>
                <w:left w:val="none" w:sz="0" w:space="0" w:color="auto"/>
                <w:bottom w:val="none" w:sz="0" w:space="0" w:color="auto"/>
                <w:right w:val="none" w:sz="0" w:space="0" w:color="auto"/>
              </w:pBdr>
              <w:spacing w:after="0"/>
              <w:ind w:left="38" w:firstLine="0"/>
            </w:pPr>
            <w:r>
              <w:rPr>
                <w:sz w:val="22"/>
              </w:rPr>
              <w:t>Signature:</w:t>
            </w:r>
          </w:p>
        </w:tc>
        <w:tc>
          <w:tcPr>
            <w:tcW w:w="3047" w:type="dxa"/>
            <w:tcBorders>
              <w:top w:val="single" w:sz="2" w:space="0" w:color="000000"/>
              <w:left w:val="nil"/>
              <w:bottom w:val="single" w:sz="2" w:space="0" w:color="000000"/>
              <w:right w:val="single" w:sz="2" w:space="0" w:color="000000"/>
            </w:tcBorders>
            <w:vAlign w:val="bottom"/>
          </w:tcPr>
          <w:p w:rsidR="00247ACD" w:rsidRDefault="00E149E5">
            <w:pPr>
              <w:pBdr>
                <w:top w:val="none" w:sz="0" w:space="0" w:color="auto"/>
                <w:left w:val="none" w:sz="0" w:space="0" w:color="auto"/>
                <w:bottom w:val="none" w:sz="0" w:space="0" w:color="auto"/>
                <w:right w:val="none" w:sz="0" w:space="0" w:color="auto"/>
              </w:pBdr>
              <w:spacing w:after="0"/>
              <w:ind w:left="427" w:firstLine="0"/>
            </w:pPr>
            <w:r>
              <w:rPr>
                <w:sz w:val="16"/>
              </w:rPr>
              <w:t>.1</w:t>
            </w:r>
          </w:p>
        </w:tc>
      </w:tr>
      <w:tr w:rsidR="00247ACD" w:rsidTr="00E149E5">
        <w:tblPrEx>
          <w:tblCellMar>
            <w:top w:w="34" w:type="dxa"/>
            <w:left w:w="0" w:type="dxa"/>
            <w:bottom w:w="9" w:type="dxa"/>
            <w:right w:w="240" w:type="dxa"/>
          </w:tblCellMar>
        </w:tblPrEx>
        <w:trPr>
          <w:gridAfter w:val="1"/>
          <w:wAfter w:w="21" w:type="dxa"/>
          <w:trHeight w:val="699"/>
        </w:trPr>
        <w:tc>
          <w:tcPr>
            <w:tcW w:w="5262" w:type="dxa"/>
            <w:gridSpan w:val="3"/>
            <w:tcBorders>
              <w:top w:val="single" w:sz="2" w:space="0" w:color="000000"/>
              <w:left w:val="single" w:sz="2" w:space="0" w:color="000000"/>
              <w:bottom w:val="single" w:sz="2" w:space="0" w:color="000000"/>
              <w:right w:val="nil"/>
            </w:tcBorders>
            <w:vAlign w:val="bottom"/>
          </w:tcPr>
          <w:p w:rsidR="00247ACD" w:rsidRPr="00E149E5" w:rsidRDefault="00E149E5">
            <w:pPr>
              <w:pBdr>
                <w:top w:val="none" w:sz="0" w:space="0" w:color="auto"/>
                <w:left w:val="none" w:sz="0" w:space="0" w:color="auto"/>
                <w:bottom w:val="none" w:sz="0" w:space="0" w:color="auto"/>
                <w:right w:val="none" w:sz="0" w:space="0" w:color="auto"/>
              </w:pBdr>
              <w:spacing w:after="0"/>
              <w:ind w:left="115" w:right="773" w:firstLine="5"/>
              <w:jc w:val="both"/>
              <w:rPr>
                <w:lang w:val="en-US"/>
              </w:rPr>
            </w:pPr>
            <w:r w:rsidRPr="00E149E5">
              <w:rPr>
                <w:sz w:val="22"/>
                <w:lang w:val="en-US"/>
              </w:rPr>
              <w:t>Katarzyna Wawiernia, Resident Representative Date: 01.05.2020</w:t>
            </w:r>
          </w:p>
        </w:tc>
        <w:tc>
          <w:tcPr>
            <w:tcW w:w="1189" w:type="dxa"/>
            <w:tcBorders>
              <w:top w:val="single" w:sz="2" w:space="0" w:color="000000"/>
              <w:left w:val="nil"/>
              <w:bottom w:val="single" w:sz="2" w:space="0" w:color="000000"/>
              <w:right w:val="nil"/>
            </w:tcBorders>
            <w:vAlign w:val="center"/>
          </w:tcPr>
          <w:p w:rsidR="00247ACD" w:rsidRDefault="00E149E5">
            <w:pPr>
              <w:pBdr>
                <w:top w:val="none" w:sz="0" w:space="0" w:color="auto"/>
                <w:left w:val="none" w:sz="0" w:space="0" w:color="auto"/>
                <w:bottom w:val="none" w:sz="0" w:space="0" w:color="auto"/>
                <w:right w:val="none" w:sz="0" w:space="0" w:color="auto"/>
              </w:pBdr>
              <w:spacing w:after="0"/>
              <w:ind w:left="19" w:firstLine="0"/>
            </w:pPr>
            <w:r>
              <w:rPr>
                <w:sz w:val="22"/>
              </w:rPr>
              <w:t>Signature:</w:t>
            </w:r>
          </w:p>
        </w:tc>
        <w:tc>
          <w:tcPr>
            <w:tcW w:w="3047" w:type="dxa"/>
            <w:tcBorders>
              <w:top w:val="single" w:sz="2" w:space="0" w:color="000000"/>
              <w:left w:val="nil"/>
              <w:bottom w:val="single" w:sz="2" w:space="0" w:color="000000"/>
              <w:right w:val="single" w:sz="2" w:space="0" w:color="000000"/>
            </w:tcBorders>
            <w:vAlign w:val="center"/>
          </w:tcPr>
          <w:p w:rsidR="00247ACD" w:rsidRDefault="00E149E5">
            <w:pPr>
              <w:pBdr>
                <w:top w:val="none" w:sz="0" w:space="0" w:color="auto"/>
                <w:left w:val="none" w:sz="0" w:space="0" w:color="auto"/>
                <w:bottom w:val="none" w:sz="0" w:space="0" w:color="auto"/>
                <w:right w:val="none" w:sz="0" w:space="0" w:color="auto"/>
              </w:pBdr>
              <w:spacing w:after="0"/>
              <w:ind w:left="0" w:firstLine="0"/>
            </w:pPr>
            <w:r>
              <w:rPr>
                <w:noProof/>
                <w:lang w:val="pt-BR" w:eastAsia="pt-BR"/>
              </w:rPr>
              <w:drawing>
                <wp:inline distT="0" distB="0" distL="0" distR="0">
                  <wp:extent cx="1030224" cy="195128"/>
                  <wp:effectExtent l="0" t="0" r="0" b="0"/>
                  <wp:docPr id="11843" name="Picture 11843"/>
                  <wp:cNvGraphicFramePr/>
                  <a:graphic xmlns:a="http://schemas.openxmlformats.org/drawingml/2006/main">
                    <a:graphicData uri="http://schemas.openxmlformats.org/drawingml/2006/picture">
                      <pic:pic xmlns:pic="http://schemas.openxmlformats.org/drawingml/2006/picture">
                        <pic:nvPicPr>
                          <pic:cNvPr id="11843" name="Picture 11843"/>
                          <pic:cNvPicPr/>
                        </pic:nvPicPr>
                        <pic:blipFill>
                          <a:blip r:embed="rId17"/>
                          <a:stretch>
                            <a:fillRect/>
                          </a:stretch>
                        </pic:blipFill>
                        <pic:spPr>
                          <a:xfrm>
                            <a:off x="0" y="0"/>
                            <a:ext cx="1030224" cy="195128"/>
                          </a:xfrm>
                          <a:prstGeom prst="rect">
                            <a:avLst/>
                          </a:prstGeom>
                        </pic:spPr>
                      </pic:pic>
                    </a:graphicData>
                  </a:graphic>
                </wp:inline>
              </w:drawing>
            </w:r>
          </w:p>
        </w:tc>
      </w:tr>
    </w:tbl>
    <w:p w:rsidR="00901758" w:rsidRDefault="00901758"/>
    <w:sectPr w:rsidR="00901758">
      <w:pgSz w:w="11904" w:h="16834"/>
      <w:pgMar w:top="69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232"/>
    <w:multiLevelType w:val="hybridMultilevel"/>
    <w:tmpl w:val="8B0E0E5E"/>
    <w:lvl w:ilvl="0" w:tplc="A3686084">
      <w:start w:val="2"/>
      <w:numFmt w:val="decimal"/>
      <w:lvlText w:val="%1."/>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5C66BC">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DA5518">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161D4C">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CE71AA">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B0D5A2">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B0C9F4">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904380">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2CD6BE">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72AF0206"/>
    <w:multiLevelType w:val="hybridMultilevel"/>
    <w:tmpl w:val="B2D2C640"/>
    <w:lvl w:ilvl="0" w:tplc="0FDE129A">
      <w:start w:val="1"/>
      <w:numFmt w:val="decimal"/>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3E439E">
      <w:start w:val="1"/>
      <w:numFmt w:val="lowerLetter"/>
      <w:lvlText w:val="%2"/>
      <w:lvlJc w:val="left"/>
      <w:pPr>
        <w:ind w:left="1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8AEFFA">
      <w:start w:val="1"/>
      <w:numFmt w:val="lowerRoman"/>
      <w:lvlText w:val="%3"/>
      <w:lvlJc w:val="left"/>
      <w:pPr>
        <w:ind w:left="1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884890">
      <w:start w:val="1"/>
      <w:numFmt w:val="decimal"/>
      <w:lvlText w:val="%4"/>
      <w:lvlJc w:val="left"/>
      <w:pPr>
        <w:ind w:left="2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52EE6E">
      <w:start w:val="1"/>
      <w:numFmt w:val="lowerLetter"/>
      <w:lvlText w:val="%5"/>
      <w:lvlJc w:val="left"/>
      <w:pPr>
        <w:ind w:left="3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7EB3A8">
      <w:start w:val="1"/>
      <w:numFmt w:val="lowerRoman"/>
      <w:lvlText w:val="%6"/>
      <w:lvlJc w:val="left"/>
      <w:pPr>
        <w:ind w:left="4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1A0E4E">
      <w:start w:val="1"/>
      <w:numFmt w:val="decimal"/>
      <w:lvlText w:val="%7"/>
      <w:lvlJc w:val="left"/>
      <w:pPr>
        <w:ind w:left="4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6676CC">
      <w:start w:val="1"/>
      <w:numFmt w:val="lowerLetter"/>
      <w:lvlText w:val="%8"/>
      <w:lvlJc w:val="left"/>
      <w:pPr>
        <w:ind w:left="5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16BE86">
      <w:start w:val="1"/>
      <w:numFmt w:val="lowerRoman"/>
      <w:lvlText w:val="%9"/>
      <w:lvlJc w:val="left"/>
      <w:pPr>
        <w:ind w:left="6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CD"/>
    <w:rsid w:val="00224F6D"/>
    <w:rsid w:val="00247ACD"/>
    <w:rsid w:val="00901758"/>
    <w:rsid w:val="00E149E5"/>
    <w:rsid w:val="00E3663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6FFA1-A8E2-436F-8362-01ABA427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3" w:space="0" w:color="000000"/>
        <w:left w:val="single" w:sz="2" w:space="0" w:color="000000"/>
        <w:bottom w:val="single" w:sz="3" w:space="0" w:color="000000"/>
        <w:right w:val="single" w:sz="8" w:space="0" w:color="000000"/>
      </w:pBdr>
      <w:spacing w:after="41"/>
      <w:ind w:left="807" w:hanging="10"/>
    </w:pPr>
    <w:rPr>
      <w:rFonts w:ascii="Calibri" w:eastAsia="Calibri" w:hAnsi="Calibri" w:cs="Calibri"/>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0.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Sebastiao Teixeira</dc:creator>
  <cp:keywords/>
  <cp:lastModifiedBy>Conta da Microsoft</cp:lastModifiedBy>
  <cp:revision>2</cp:revision>
  <dcterms:created xsi:type="dcterms:W3CDTF">2020-06-12T18:54:00Z</dcterms:created>
  <dcterms:modified xsi:type="dcterms:W3CDTF">2020-06-12T18:54:00Z</dcterms:modified>
</cp:coreProperties>
</file>