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5530"/>
      </w:tblGrid>
      <w:tr w:rsidR="009667E0" w:rsidRPr="009667E0" w:rsidTr="00463099">
        <w:tc>
          <w:tcPr>
            <w:tcW w:w="2008" w:type="pct"/>
            <w:shd w:val="clear" w:color="auto" w:fill="E6E6E6"/>
          </w:tcPr>
          <w:p w:rsidR="009667E0" w:rsidRPr="009667E0" w:rsidRDefault="009667E0" w:rsidP="00463099">
            <w:pPr>
              <w:pStyle w:val="Subttulo"/>
              <w:tabs>
                <w:tab w:val="clear" w:pos="5670"/>
                <w:tab w:val="left" w:pos="567"/>
                <w:tab w:val="left" w:pos="3544"/>
                <w:tab w:val="left" w:pos="4253"/>
                <w:tab w:val="left" w:pos="5387"/>
              </w:tabs>
              <w:rPr>
                <w:rFonts w:asciiTheme="minorHAnsi" w:hAnsiTheme="minorHAnsi" w:cstheme="minorHAnsi"/>
                <w:b/>
                <w:bCs/>
                <w:lang w:val="en-US"/>
              </w:rPr>
            </w:pPr>
            <w:bookmarkStart w:id="0" w:name="_Hlk75975183"/>
            <w:r w:rsidRPr="009667E0">
              <w:rPr>
                <w:rFonts w:asciiTheme="minorHAnsi" w:hAnsiTheme="minorHAnsi" w:cstheme="minorHAnsi"/>
                <w:color w:val="FF0000"/>
                <w:lang w:val="en-US"/>
              </w:rPr>
              <w:br w:type="page"/>
            </w:r>
            <w:r w:rsidRPr="009667E0">
              <w:rPr>
                <w:rFonts w:asciiTheme="minorHAnsi" w:hAnsiTheme="minorHAnsi" w:cstheme="minorHAnsi"/>
                <w:b/>
                <w:bCs/>
                <w:lang w:val="en-US"/>
              </w:rPr>
              <w:t>JOB TITLE</w:t>
            </w:r>
            <w:r w:rsidRPr="009667E0">
              <w:rPr>
                <w:rFonts w:asciiTheme="minorHAnsi" w:hAnsiTheme="minorHAnsi" w:cstheme="minorHAnsi"/>
                <w:lang w:val="en-US"/>
              </w:rPr>
              <w:t>:</w:t>
            </w:r>
          </w:p>
        </w:tc>
        <w:tc>
          <w:tcPr>
            <w:tcW w:w="2992" w:type="pct"/>
            <w:shd w:val="clear" w:color="auto" w:fill="auto"/>
          </w:tcPr>
          <w:p w:rsidR="009667E0" w:rsidRPr="009667E0" w:rsidRDefault="009667E0" w:rsidP="00463099">
            <w:pPr>
              <w:pStyle w:val="Subttulo"/>
              <w:tabs>
                <w:tab w:val="clear" w:pos="5670"/>
                <w:tab w:val="left" w:pos="567"/>
                <w:tab w:val="left" w:pos="3544"/>
                <w:tab w:val="left" w:pos="4253"/>
                <w:tab w:val="left" w:pos="5387"/>
              </w:tabs>
              <w:rPr>
                <w:rFonts w:asciiTheme="minorHAnsi" w:hAnsiTheme="minorHAnsi" w:cstheme="minorHAnsi"/>
                <w:b/>
                <w:bCs/>
                <w:i/>
                <w:iCs/>
                <w:color w:val="000000"/>
                <w:lang w:val="en-US"/>
              </w:rPr>
            </w:pPr>
            <w:r w:rsidRPr="009667E0">
              <w:rPr>
                <w:rFonts w:asciiTheme="minorHAnsi" w:hAnsiTheme="minorHAnsi" w:cstheme="minorHAnsi"/>
                <w:b/>
                <w:bCs/>
                <w:iCs/>
                <w:color w:val="000000"/>
                <w:lang w:val="en-US"/>
              </w:rPr>
              <w:t>São Tomé and Príncipe Communications Officer</w:t>
            </w:r>
          </w:p>
        </w:tc>
      </w:tr>
      <w:tr w:rsidR="009667E0" w:rsidRPr="009667E0" w:rsidTr="00463099">
        <w:tc>
          <w:tcPr>
            <w:tcW w:w="2008" w:type="pct"/>
            <w:shd w:val="clear" w:color="auto" w:fill="E6E6E6"/>
          </w:tcPr>
          <w:p w:rsidR="009667E0" w:rsidRPr="009667E0" w:rsidRDefault="009667E0" w:rsidP="00463099">
            <w:pPr>
              <w:pStyle w:val="Subttulo"/>
              <w:tabs>
                <w:tab w:val="clear" w:pos="5670"/>
                <w:tab w:val="left" w:pos="567"/>
                <w:tab w:val="left" w:pos="3544"/>
                <w:tab w:val="left" w:pos="4253"/>
                <w:tab w:val="left" w:pos="5387"/>
              </w:tabs>
              <w:rPr>
                <w:rFonts w:asciiTheme="minorHAnsi" w:hAnsiTheme="minorHAnsi" w:cstheme="minorHAnsi"/>
                <w:b/>
                <w:bCs/>
                <w:lang w:val="en-US"/>
              </w:rPr>
            </w:pPr>
            <w:r w:rsidRPr="009667E0">
              <w:rPr>
                <w:rFonts w:asciiTheme="minorHAnsi" w:hAnsiTheme="minorHAnsi" w:cstheme="minorHAnsi"/>
                <w:b/>
                <w:bCs/>
                <w:lang w:val="en-US"/>
              </w:rPr>
              <w:t>DIVISION/DEPARTMENT:</w:t>
            </w:r>
          </w:p>
        </w:tc>
        <w:tc>
          <w:tcPr>
            <w:tcW w:w="2992" w:type="pct"/>
            <w:shd w:val="clear" w:color="auto" w:fill="auto"/>
          </w:tcPr>
          <w:p w:rsidR="009667E0" w:rsidRPr="009667E0" w:rsidRDefault="009667E0" w:rsidP="00463099">
            <w:pPr>
              <w:pStyle w:val="Subttulo"/>
              <w:tabs>
                <w:tab w:val="clear" w:pos="5670"/>
                <w:tab w:val="left" w:pos="567"/>
                <w:tab w:val="left" w:pos="3544"/>
                <w:tab w:val="left" w:pos="4253"/>
                <w:tab w:val="left" w:pos="5387"/>
              </w:tabs>
              <w:rPr>
                <w:rFonts w:asciiTheme="minorHAnsi" w:hAnsiTheme="minorHAnsi" w:cstheme="minorHAnsi"/>
                <w:bCs/>
                <w:iCs/>
                <w:color w:val="000000"/>
                <w:lang w:val="en-US"/>
              </w:rPr>
            </w:pPr>
            <w:r w:rsidRPr="009667E0">
              <w:rPr>
                <w:rFonts w:asciiTheme="minorHAnsi" w:hAnsiTheme="minorHAnsi" w:cstheme="minorHAnsi"/>
                <w:bCs/>
                <w:iCs/>
                <w:color w:val="000000"/>
                <w:lang w:val="en-US"/>
              </w:rPr>
              <w:t>Africa Partnership Secretariat / Conservation Division</w:t>
            </w:r>
          </w:p>
        </w:tc>
      </w:tr>
      <w:tr w:rsidR="009667E0" w:rsidRPr="009667E0" w:rsidTr="00463099">
        <w:tc>
          <w:tcPr>
            <w:tcW w:w="2008" w:type="pct"/>
            <w:shd w:val="clear" w:color="auto" w:fill="E6E6E6"/>
          </w:tcPr>
          <w:p w:rsidR="009667E0" w:rsidRPr="009667E0" w:rsidRDefault="009667E0" w:rsidP="00463099">
            <w:pPr>
              <w:pStyle w:val="Subttulo"/>
              <w:tabs>
                <w:tab w:val="clear" w:pos="5670"/>
                <w:tab w:val="left" w:pos="567"/>
                <w:tab w:val="left" w:pos="3544"/>
                <w:tab w:val="left" w:pos="4253"/>
                <w:tab w:val="left" w:pos="5387"/>
              </w:tabs>
              <w:rPr>
                <w:rFonts w:asciiTheme="minorHAnsi" w:hAnsiTheme="minorHAnsi" w:cstheme="minorHAnsi"/>
                <w:b/>
                <w:bCs/>
                <w:lang w:val="en-US"/>
              </w:rPr>
            </w:pPr>
            <w:r w:rsidRPr="009667E0">
              <w:rPr>
                <w:rFonts w:asciiTheme="minorHAnsi" w:hAnsiTheme="minorHAnsi" w:cstheme="minorHAnsi"/>
                <w:b/>
                <w:bCs/>
                <w:lang w:val="en-US"/>
              </w:rPr>
              <w:t>LOCATION:</w:t>
            </w:r>
          </w:p>
        </w:tc>
        <w:tc>
          <w:tcPr>
            <w:tcW w:w="2992" w:type="pct"/>
            <w:shd w:val="clear" w:color="auto" w:fill="auto"/>
          </w:tcPr>
          <w:p w:rsidR="009667E0" w:rsidRPr="00F65D06" w:rsidRDefault="009667E0" w:rsidP="00463099">
            <w:pPr>
              <w:pStyle w:val="Subttulo"/>
              <w:tabs>
                <w:tab w:val="clear" w:pos="5670"/>
                <w:tab w:val="left" w:pos="567"/>
                <w:tab w:val="left" w:pos="3544"/>
                <w:tab w:val="left" w:pos="4253"/>
                <w:tab w:val="left" w:pos="5387"/>
              </w:tabs>
              <w:rPr>
                <w:rFonts w:asciiTheme="minorHAnsi" w:hAnsiTheme="minorHAnsi" w:cstheme="minorHAnsi"/>
                <w:b/>
                <w:bCs/>
                <w:i/>
                <w:iCs/>
                <w:color w:val="000000"/>
                <w:lang w:val="pt-PT"/>
              </w:rPr>
            </w:pPr>
            <w:r w:rsidRPr="00F65D06">
              <w:rPr>
                <w:rFonts w:asciiTheme="minorHAnsi" w:hAnsiTheme="minorHAnsi" w:cstheme="minorHAnsi"/>
                <w:b/>
                <w:bCs/>
                <w:iCs/>
                <w:color w:val="000000"/>
                <w:lang w:val="pt-PT"/>
              </w:rPr>
              <w:t>São Tomé Island</w:t>
            </w:r>
            <w:r w:rsidRPr="00F65D06">
              <w:rPr>
                <w:rFonts w:asciiTheme="minorHAnsi" w:hAnsiTheme="minorHAnsi" w:cstheme="minorHAnsi"/>
                <w:bCs/>
                <w:i/>
                <w:iCs/>
                <w:color w:val="000000"/>
                <w:lang w:val="pt-PT"/>
              </w:rPr>
              <w:t xml:space="preserve"> - São Tomé and Príncipe </w:t>
            </w:r>
          </w:p>
        </w:tc>
      </w:tr>
    </w:tbl>
    <w:p w:rsidR="009667E0" w:rsidRPr="00F65D06" w:rsidRDefault="009667E0" w:rsidP="009667E0">
      <w:pPr>
        <w:tabs>
          <w:tab w:val="left" w:pos="567"/>
          <w:tab w:val="left" w:pos="3544"/>
          <w:tab w:val="left" w:pos="5387"/>
        </w:tabs>
        <w:rPr>
          <w:rFonts w:asciiTheme="minorHAnsi" w:hAnsiTheme="minorHAnsi" w:cstheme="minorHAnsi"/>
          <w:lang w:val="pt-PT"/>
        </w:rPr>
      </w:pPr>
    </w:p>
    <w:p w:rsidR="009667E0" w:rsidRPr="009667E0" w:rsidRDefault="009667E0" w:rsidP="009667E0">
      <w:pPr>
        <w:tabs>
          <w:tab w:val="left" w:pos="5387"/>
        </w:tabs>
        <w:rPr>
          <w:rFonts w:asciiTheme="minorHAnsi" w:hAnsiTheme="minorHAnsi" w:cstheme="minorHAnsi"/>
          <w:b/>
          <w:bCs/>
          <w:lang w:val="en-US"/>
        </w:rPr>
      </w:pPr>
      <w:r w:rsidRPr="009667E0">
        <w:rPr>
          <w:rFonts w:asciiTheme="minorHAnsi" w:hAnsiTheme="minorHAnsi" w:cstheme="minorHAnsi"/>
          <w:b/>
          <w:bCs/>
          <w:lang w:val="en-US"/>
        </w:rPr>
        <w:t>1. OVERALL PURPOSE OF JOB</w:t>
      </w:r>
    </w:p>
    <w:p w:rsidR="009667E0" w:rsidRPr="009667E0" w:rsidRDefault="009667E0" w:rsidP="009667E0">
      <w:pPr>
        <w:tabs>
          <w:tab w:val="left" w:pos="5387"/>
        </w:tabs>
        <w:rPr>
          <w:rFonts w:asciiTheme="minorHAnsi" w:hAnsiTheme="minorHAnsi" w:cs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667E0" w:rsidRPr="009667E0" w:rsidTr="00463099">
        <w:tc>
          <w:tcPr>
            <w:tcW w:w="5000" w:type="pct"/>
            <w:shd w:val="clear" w:color="auto" w:fill="auto"/>
          </w:tcPr>
          <w:p w:rsidR="009667E0" w:rsidRPr="00B61314" w:rsidRDefault="009667E0" w:rsidP="009667E0">
            <w:pPr>
              <w:pStyle w:val="PargrafodaLista"/>
              <w:numPr>
                <w:ilvl w:val="0"/>
                <w:numId w:val="2"/>
              </w:numPr>
              <w:suppressAutoHyphens w:val="0"/>
              <w:jc w:val="both"/>
              <w:rPr>
                <w:rFonts w:asciiTheme="minorHAnsi" w:eastAsia="Calibri" w:hAnsiTheme="minorHAnsi" w:cstheme="minorHAnsi"/>
                <w:lang w:val="en-US" w:eastAsia="en-US"/>
              </w:rPr>
            </w:pPr>
            <w:r w:rsidRPr="00B61314">
              <w:rPr>
                <w:rFonts w:asciiTheme="minorHAnsi" w:eastAsia="Calibri" w:hAnsiTheme="minorHAnsi" w:cstheme="minorHAnsi"/>
                <w:lang w:val="en-US" w:eastAsia="en-US"/>
              </w:rPr>
              <w:t>To engage, educate, and inform targeted external audiences about São Tomé and Príncipe landscapes &amp; seascapes, in the framework of BirdLife-led Programme for biodiversity conservation, through creative use of various media</w:t>
            </w:r>
            <w:r w:rsidR="00ED2C1B" w:rsidRPr="00B61314">
              <w:rPr>
                <w:rFonts w:asciiTheme="minorHAnsi" w:eastAsia="Calibri" w:hAnsiTheme="minorHAnsi" w:cstheme="minorHAnsi"/>
                <w:lang w:val="en-US" w:eastAsia="en-US"/>
              </w:rPr>
              <w:t>.</w:t>
            </w:r>
          </w:p>
          <w:p w:rsidR="009667E0" w:rsidRPr="00B61314" w:rsidRDefault="009667E0" w:rsidP="009667E0">
            <w:pPr>
              <w:pStyle w:val="PargrafodaLista"/>
              <w:numPr>
                <w:ilvl w:val="0"/>
                <w:numId w:val="2"/>
              </w:numPr>
              <w:suppressAutoHyphens w:val="0"/>
              <w:jc w:val="both"/>
              <w:rPr>
                <w:rFonts w:asciiTheme="minorHAnsi" w:eastAsia="Calibri" w:hAnsiTheme="minorHAnsi" w:cstheme="minorHAnsi"/>
                <w:lang w:val="en-US" w:eastAsia="en-US"/>
              </w:rPr>
            </w:pPr>
            <w:r w:rsidRPr="00B61314">
              <w:rPr>
                <w:rFonts w:asciiTheme="minorHAnsi" w:eastAsia="Calibri" w:hAnsiTheme="minorHAnsi" w:cstheme="minorHAnsi"/>
                <w:lang w:val="en-US" w:eastAsia="en-US"/>
              </w:rPr>
              <w:t>To develop and sustain adaptive awareness campaign through social media, local TV &amp; radio channels, print materials (flyers, panels, articles, reports) and newsletter.</w:t>
            </w:r>
          </w:p>
          <w:p w:rsidR="009667E0" w:rsidRPr="009667E0" w:rsidRDefault="009667E0" w:rsidP="009667E0">
            <w:pPr>
              <w:pStyle w:val="PargrafodaLista"/>
              <w:numPr>
                <w:ilvl w:val="0"/>
                <w:numId w:val="2"/>
              </w:numPr>
              <w:suppressAutoHyphens w:val="0"/>
              <w:jc w:val="both"/>
              <w:rPr>
                <w:rFonts w:asciiTheme="minorHAnsi" w:eastAsia="Calibri" w:hAnsiTheme="minorHAnsi" w:cstheme="minorHAnsi"/>
                <w:lang w:val="en-US" w:eastAsia="en-US"/>
              </w:rPr>
            </w:pPr>
            <w:r w:rsidRPr="00B61314">
              <w:rPr>
                <w:rFonts w:asciiTheme="minorHAnsi" w:eastAsia="Calibri" w:hAnsiTheme="minorHAnsi" w:cstheme="minorHAnsi"/>
                <w:lang w:val="en-US" w:eastAsia="en-US"/>
              </w:rPr>
              <w:t xml:space="preserve">To lead BirdLife São Tomé and Príncipe </w:t>
            </w:r>
            <w:proofErr w:type="spellStart"/>
            <w:r w:rsidRPr="00B61314">
              <w:rPr>
                <w:rFonts w:asciiTheme="minorHAnsi" w:eastAsia="Calibri" w:hAnsiTheme="minorHAnsi" w:cstheme="minorHAnsi"/>
                <w:lang w:val="en-US" w:eastAsia="en-US"/>
              </w:rPr>
              <w:t>programme</w:t>
            </w:r>
            <w:proofErr w:type="spellEnd"/>
            <w:r w:rsidRPr="00B61314">
              <w:rPr>
                <w:rFonts w:asciiTheme="minorHAnsi" w:eastAsia="Calibri" w:hAnsiTheme="minorHAnsi" w:cstheme="minorHAnsi"/>
                <w:lang w:val="en-US" w:eastAsia="en-US"/>
              </w:rPr>
              <w:t xml:space="preserve"> communications team.</w:t>
            </w:r>
          </w:p>
        </w:tc>
      </w:tr>
    </w:tbl>
    <w:p w:rsidR="009667E0" w:rsidRPr="009667E0" w:rsidRDefault="009667E0" w:rsidP="009667E0">
      <w:pPr>
        <w:pStyle w:val="Ttulo1"/>
        <w:tabs>
          <w:tab w:val="left" w:pos="3544"/>
          <w:tab w:val="left" w:pos="5387"/>
        </w:tabs>
        <w:rPr>
          <w:rFonts w:asciiTheme="minorHAnsi" w:hAnsiTheme="minorHAnsi" w:cstheme="minorHAnsi"/>
          <w:b w:val="0"/>
          <w:bCs w:val="0"/>
          <w:sz w:val="24"/>
          <w:lang w:val="en-US"/>
        </w:rPr>
      </w:pPr>
    </w:p>
    <w:p w:rsidR="009667E0" w:rsidRPr="009667E0" w:rsidRDefault="009667E0" w:rsidP="009667E0">
      <w:pPr>
        <w:pStyle w:val="Ttulo1"/>
        <w:tabs>
          <w:tab w:val="left" w:pos="3544"/>
          <w:tab w:val="left" w:pos="5387"/>
        </w:tabs>
        <w:rPr>
          <w:rFonts w:asciiTheme="minorHAnsi" w:hAnsiTheme="minorHAnsi" w:cstheme="minorHAnsi"/>
          <w:b w:val="0"/>
          <w:bCs w:val="0"/>
          <w:sz w:val="24"/>
          <w:lang w:val="en-US"/>
        </w:rPr>
      </w:pPr>
      <w:r w:rsidRPr="009667E0">
        <w:rPr>
          <w:rFonts w:asciiTheme="minorHAnsi" w:hAnsiTheme="minorHAnsi" w:cstheme="minorHAnsi"/>
          <w:sz w:val="24"/>
          <w:lang w:val="en-US"/>
        </w:rPr>
        <w:t>2. WORK RELATIONSHIPS</w:t>
      </w:r>
    </w:p>
    <w:p w:rsidR="009667E0" w:rsidRPr="009667E0" w:rsidRDefault="009667E0" w:rsidP="009667E0">
      <w:pPr>
        <w:rPr>
          <w:rFonts w:asciiTheme="minorHAnsi" w:hAnsiTheme="minorHAnsi" w:cs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667E0" w:rsidRPr="009667E0" w:rsidTr="00463099">
        <w:tc>
          <w:tcPr>
            <w:tcW w:w="5000" w:type="pct"/>
            <w:shd w:val="clear" w:color="auto" w:fill="E6E6E6"/>
          </w:tcPr>
          <w:p w:rsidR="009667E0" w:rsidRPr="009667E0" w:rsidRDefault="009667E0" w:rsidP="00463099">
            <w:pPr>
              <w:rPr>
                <w:rFonts w:asciiTheme="minorHAnsi" w:hAnsiTheme="minorHAnsi" w:cstheme="minorHAnsi"/>
                <w:lang w:val="en-US"/>
              </w:rPr>
            </w:pPr>
            <w:r w:rsidRPr="009667E0">
              <w:rPr>
                <w:rFonts w:asciiTheme="minorHAnsi" w:hAnsiTheme="minorHAnsi" w:cstheme="minorHAnsi"/>
                <w:b/>
                <w:bCs/>
                <w:lang w:val="en-US"/>
              </w:rPr>
              <w:t>REPORTING TO (LINE MANAGER):</w:t>
            </w:r>
          </w:p>
        </w:tc>
      </w:tr>
      <w:tr w:rsidR="009667E0" w:rsidRPr="009667E0" w:rsidTr="00463099">
        <w:tc>
          <w:tcPr>
            <w:tcW w:w="5000" w:type="pct"/>
            <w:tcBorders>
              <w:bottom w:val="single" w:sz="4" w:space="0" w:color="auto"/>
            </w:tcBorders>
            <w:shd w:val="clear" w:color="auto" w:fill="auto"/>
          </w:tcPr>
          <w:p w:rsidR="009667E0" w:rsidRPr="009667E0" w:rsidRDefault="009667E0" w:rsidP="00463099">
            <w:pPr>
              <w:rPr>
                <w:rFonts w:asciiTheme="minorHAnsi" w:hAnsiTheme="minorHAnsi" w:cstheme="minorHAnsi"/>
                <w:iCs/>
                <w:color w:val="000000"/>
                <w:lang w:val="en-US"/>
              </w:rPr>
            </w:pPr>
            <w:r w:rsidRPr="009667E0">
              <w:rPr>
                <w:rFonts w:asciiTheme="minorHAnsi" w:eastAsia="Calibri" w:hAnsiTheme="minorHAnsi" w:cstheme="minorHAnsi"/>
                <w:lang w:val="en-US" w:eastAsia="en-US"/>
              </w:rPr>
              <w:t>Head of Office – São Tomé and Príncipe</w:t>
            </w:r>
          </w:p>
          <w:p w:rsidR="009667E0" w:rsidRPr="009667E0" w:rsidRDefault="009667E0" w:rsidP="00463099">
            <w:pPr>
              <w:rPr>
                <w:rFonts w:asciiTheme="minorHAnsi" w:hAnsiTheme="minorHAnsi" w:cstheme="minorHAnsi"/>
                <w:iCs/>
                <w:color w:val="000000"/>
                <w:lang w:val="en-US"/>
              </w:rPr>
            </w:pPr>
            <w:r w:rsidRPr="009667E0">
              <w:rPr>
                <w:rFonts w:asciiTheme="minorHAnsi" w:hAnsiTheme="minorHAnsi" w:cstheme="minorHAnsi"/>
                <w:iCs/>
                <w:color w:val="000000"/>
                <w:lang w:val="en-US"/>
              </w:rPr>
              <w:t>Communications Manager – Africa</w:t>
            </w:r>
          </w:p>
          <w:p w:rsidR="009667E0" w:rsidRPr="009667E0" w:rsidRDefault="009667E0" w:rsidP="00463099">
            <w:pPr>
              <w:jc w:val="both"/>
              <w:rPr>
                <w:rFonts w:asciiTheme="minorHAnsi" w:hAnsiTheme="minorHAnsi" w:cstheme="minorHAnsi"/>
                <w:color w:val="000000"/>
                <w:lang w:val="en-US"/>
              </w:rPr>
            </w:pPr>
          </w:p>
        </w:tc>
      </w:tr>
      <w:tr w:rsidR="009667E0" w:rsidRPr="009667E0" w:rsidTr="00463099">
        <w:tc>
          <w:tcPr>
            <w:tcW w:w="5000" w:type="pct"/>
            <w:shd w:val="clear" w:color="auto" w:fill="E6E6E6"/>
          </w:tcPr>
          <w:p w:rsidR="009667E0" w:rsidRPr="009667E0" w:rsidRDefault="009667E0" w:rsidP="00463099">
            <w:pPr>
              <w:rPr>
                <w:rFonts w:asciiTheme="minorHAnsi" w:hAnsiTheme="minorHAnsi" w:cstheme="minorHAnsi"/>
                <w:b/>
                <w:bCs/>
                <w:lang w:val="en-US"/>
              </w:rPr>
            </w:pPr>
            <w:r w:rsidRPr="009667E0">
              <w:rPr>
                <w:rFonts w:asciiTheme="minorHAnsi" w:hAnsiTheme="minorHAnsi" w:cstheme="minorHAnsi"/>
                <w:b/>
                <w:bCs/>
                <w:lang w:val="en-US"/>
              </w:rPr>
              <w:t xml:space="preserve">REPORTING TO JOB HOLDER (LINE MANAGED STAFF):  </w:t>
            </w:r>
          </w:p>
        </w:tc>
      </w:tr>
      <w:tr w:rsidR="009667E0" w:rsidRPr="009667E0" w:rsidTr="00463099">
        <w:tc>
          <w:tcPr>
            <w:tcW w:w="5000" w:type="pct"/>
            <w:tcBorders>
              <w:bottom w:val="single" w:sz="4" w:space="0" w:color="auto"/>
            </w:tcBorders>
            <w:shd w:val="clear" w:color="auto" w:fill="auto"/>
          </w:tcPr>
          <w:p w:rsidR="009667E0" w:rsidRPr="009667E0" w:rsidRDefault="009667E0" w:rsidP="00463099">
            <w:pPr>
              <w:rPr>
                <w:rFonts w:asciiTheme="minorHAnsi" w:hAnsiTheme="minorHAnsi" w:cstheme="minorHAnsi"/>
                <w:iCs/>
                <w:lang w:val="en-US"/>
              </w:rPr>
            </w:pPr>
            <w:r w:rsidRPr="009667E0">
              <w:rPr>
                <w:rFonts w:asciiTheme="minorHAnsi" w:eastAsia="Calibri" w:hAnsiTheme="minorHAnsi" w:cstheme="minorHAnsi"/>
                <w:lang w:val="en-US" w:eastAsia="en-US"/>
              </w:rPr>
              <w:t>São Tomé and Príncipe</w:t>
            </w:r>
            <w:r w:rsidRPr="009667E0">
              <w:rPr>
                <w:rFonts w:asciiTheme="minorHAnsi" w:hAnsiTheme="minorHAnsi" w:cstheme="minorHAnsi"/>
                <w:iCs/>
                <w:lang w:val="en-US"/>
              </w:rPr>
              <w:t>Press officer (to be recruited)</w:t>
            </w:r>
          </w:p>
          <w:p w:rsidR="009667E0" w:rsidRPr="009667E0" w:rsidRDefault="009667E0" w:rsidP="00463099">
            <w:pPr>
              <w:rPr>
                <w:rFonts w:asciiTheme="minorHAnsi" w:hAnsiTheme="minorHAnsi" w:cstheme="minorHAnsi"/>
                <w:iCs/>
                <w:lang w:val="en-US"/>
              </w:rPr>
            </w:pPr>
            <w:r w:rsidRPr="009667E0">
              <w:rPr>
                <w:rFonts w:asciiTheme="minorHAnsi" w:eastAsia="Calibri" w:hAnsiTheme="minorHAnsi" w:cstheme="minorHAnsi"/>
                <w:lang w:val="en-US" w:eastAsia="en-US"/>
              </w:rPr>
              <w:t>São Tomé and Príncipe</w:t>
            </w:r>
            <w:r w:rsidRPr="009667E0">
              <w:rPr>
                <w:rFonts w:asciiTheme="minorHAnsi" w:hAnsiTheme="minorHAnsi" w:cstheme="minorHAnsi"/>
                <w:iCs/>
                <w:lang w:val="en-US"/>
              </w:rPr>
              <w:t>Digital media officer (to be recruited)</w:t>
            </w:r>
          </w:p>
          <w:p w:rsidR="009667E0" w:rsidRPr="009667E0" w:rsidRDefault="009667E0" w:rsidP="00463099">
            <w:pPr>
              <w:rPr>
                <w:rFonts w:asciiTheme="minorHAnsi" w:hAnsiTheme="minorHAnsi" w:cstheme="minorHAnsi"/>
                <w:b/>
                <w:bCs/>
                <w:color w:val="000000"/>
                <w:lang w:val="en-US"/>
              </w:rPr>
            </w:pPr>
          </w:p>
        </w:tc>
      </w:tr>
      <w:tr w:rsidR="009667E0" w:rsidRPr="009667E0" w:rsidTr="00463099">
        <w:tc>
          <w:tcPr>
            <w:tcW w:w="5000" w:type="pct"/>
            <w:shd w:val="clear" w:color="auto" w:fill="E6E6E6"/>
          </w:tcPr>
          <w:p w:rsidR="009667E0" w:rsidRPr="009667E0" w:rsidRDefault="009667E0" w:rsidP="00463099">
            <w:pPr>
              <w:rPr>
                <w:rFonts w:asciiTheme="minorHAnsi" w:hAnsiTheme="minorHAnsi" w:cstheme="minorHAnsi"/>
                <w:b/>
                <w:bCs/>
                <w:lang w:val="en-US"/>
              </w:rPr>
            </w:pPr>
            <w:r w:rsidRPr="009667E0">
              <w:rPr>
                <w:rFonts w:asciiTheme="minorHAnsi" w:hAnsiTheme="minorHAnsi" w:cstheme="minorHAnsi"/>
                <w:b/>
                <w:bCs/>
                <w:lang w:val="en-US"/>
              </w:rPr>
              <w:t>PRINCIPAL OTHER WORKING RELATIONSHIPS / RESPONSIBILITIES WITHIN SECRETARIAT:</w:t>
            </w:r>
          </w:p>
          <w:p w:rsidR="009667E0" w:rsidRPr="009667E0" w:rsidRDefault="009667E0" w:rsidP="00463099">
            <w:pPr>
              <w:rPr>
                <w:rFonts w:asciiTheme="minorHAnsi" w:hAnsiTheme="minorHAnsi" w:cstheme="minorHAnsi"/>
                <w:i/>
                <w:iCs/>
                <w:lang w:val="en-US"/>
              </w:rPr>
            </w:pPr>
            <w:r w:rsidRPr="009667E0">
              <w:rPr>
                <w:rFonts w:asciiTheme="minorHAnsi" w:hAnsiTheme="minorHAnsi" w:cstheme="minorHAnsi"/>
                <w:i/>
                <w:iCs/>
                <w:lang w:val="en-US"/>
              </w:rPr>
              <w:t>(Include nature of work relationship)</w:t>
            </w:r>
          </w:p>
        </w:tc>
      </w:tr>
      <w:tr w:rsidR="009667E0" w:rsidRPr="009667E0" w:rsidTr="00463099">
        <w:tc>
          <w:tcPr>
            <w:tcW w:w="5000" w:type="pct"/>
            <w:tcBorders>
              <w:bottom w:val="single" w:sz="4" w:space="0" w:color="auto"/>
            </w:tcBorders>
            <w:shd w:val="clear" w:color="auto" w:fill="auto"/>
          </w:tcPr>
          <w:p w:rsidR="009667E0" w:rsidRPr="009667E0" w:rsidRDefault="009667E0" w:rsidP="009667E0">
            <w:pPr>
              <w:pStyle w:val="PargrafodaLista"/>
              <w:numPr>
                <w:ilvl w:val="0"/>
                <w:numId w:val="6"/>
              </w:numPr>
              <w:suppressAutoHyphens w:val="0"/>
              <w:ind w:left="406"/>
              <w:jc w:val="both"/>
              <w:rPr>
                <w:rFonts w:asciiTheme="minorHAnsi" w:hAnsiTheme="minorHAnsi" w:cstheme="minorHAnsi"/>
                <w:iCs/>
                <w:lang w:val="en-US"/>
              </w:rPr>
            </w:pPr>
            <w:r w:rsidRPr="009667E0">
              <w:rPr>
                <w:rFonts w:asciiTheme="minorHAnsi" w:hAnsiTheme="minorHAnsi" w:cstheme="minorHAnsi"/>
                <w:iCs/>
                <w:lang w:val="en-US"/>
              </w:rPr>
              <w:t xml:space="preserve">All staff at the BirdLife </w:t>
            </w:r>
            <w:r w:rsidRPr="009667E0">
              <w:rPr>
                <w:rFonts w:asciiTheme="minorHAnsi" w:eastAsia="Calibri" w:hAnsiTheme="minorHAnsi" w:cstheme="minorHAnsi"/>
                <w:lang w:val="en-US" w:eastAsia="en-US"/>
              </w:rPr>
              <w:t>São Tomé and Príncipe Office</w:t>
            </w:r>
          </w:p>
          <w:p w:rsidR="009667E0" w:rsidRPr="009667E0" w:rsidRDefault="009667E0" w:rsidP="009667E0">
            <w:pPr>
              <w:pStyle w:val="PargrafodaLista"/>
              <w:numPr>
                <w:ilvl w:val="0"/>
                <w:numId w:val="6"/>
              </w:numPr>
              <w:suppressAutoHyphens w:val="0"/>
              <w:ind w:left="406"/>
              <w:jc w:val="both"/>
              <w:rPr>
                <w:rFonts w:asciiTheme="minorHAnsi" w:hAnsiTheme="minorHAnsi" w:cstheme="minorHAnsi"/>
                <w:iCs/>
                <w:lang w:val="en-US"/>
              </w:rPr>
            </w:pPr>
            <w:r w:rsidRPr="009667E0">
              <w:rPr>
                <w:rFonts w:asciiTheme="minorHAnsi" w:hAnsiTheme="minorHAnsi" w:cstheme="minorHAnsi"/>
                <w:iCs/>
                <w:lang w:val="en-US"/>
              </w:rPr>
              <w:t>All staff at the BirdLife Africa Secretariat, especially: Communications, Forest, Marine and Conservation [and the Regional Implementation Team (RIT) for the CEPF Guinean Forests of West Africa]</w:t>
            </w:r>
          </w:p>
          <w:p w:rsidR="009667E0" w:rsidRPr="009667E0" w:rsidRDefault="009667E0" w:rsidP="009667E0">
            <w:pPr>
              <w:pStyle w:val="PargrafodaLista"/>
              <w:numPr>
                <w:ilvl w:val="0"/>
                <w:numId w:val="6"/>
              </w:numPr>
              <w:suppressAutoHyphens w:val="0"/>
              <w:ind w:left="406"/>
              <w:jc w:val="both"/>
              <w:rPr>
                <w:rFonts w:asciiTheme="minorHAnsi" w:hAnsiTheme="minorHAnsi" w:cstheme="minorHAnsi"/>
                <w:iCs/>
                <w:lang w:val="en-US"/>
              </w:rPr>
            </w:pPr>
            <w:r w:rsidRPr="009667E0">
              <w:rPr>
                <w:rFonts w:asciiTheme="minorHAnsi" w:hAnsiTheme="minorHAnsi" w:cstheme="minorHAnsi"/>
                <w:iCs/>
                <w:lang w:val="en-US"/>
              </w:rPr>
              <w:t>Staff of BirdLife Global Secretariat, especially: Communications, Forest, Conservation &amp; Science</w:t>
            </w:r>
          </w:p>
          <w:p w:rsidR="009667E0" w:rsidRPr="009667E0" w:rsidRDefault="009667E0" w:rsidP="00463099">
            <w:pPr>
              <w:jc w:val="both"/>
              <w:rPr>
                <w:rFonts w:asciiTheme="minorHAnsi" w:hAnsiTheme="minorHAnsi" w:cstheme="minorHAnsi"/>
                <w:lang w:val="en-US"/>
              </w:rPr>
            </w:pPr>
          </w:p>
        </w:tc>
      </w:tr>
      <w:tr w:rsidR="009667E0" w:rsidRPr="009667E0" w:rsidTr="00463099">
        <w:tc>
          <w:tcPr>
            <w:tcW w:w="5000" w:type="pct"/>
            <w:shd w:val="clear" w:color="auto" w:fill="E6E6E6"/>
          </w:tcPr>
          <w:p w:rsidR="009667E0" w:rsidRPr="009667E0" w:rsidRDefault="009667E0" w:rsidP="00463099">
            <w:pPr>
              <w:rPr>
                <w:rFonts w:asciiTheme="minorHAnsi" w:hAnsiTheme="minorHAnsi" w:cstheme="minorHAnsi"/>
                <w:b/>
                <w:bCs/>
                <w:lang w:val="en-US"/>
              </w:rPr>
            </w:pPr>
            <w:r w:rsidRPr="009667E0">
              <w:rPr>
                <w:rFonts w:asciiTheme="minorHAnsi" w:hAnsiTheme="minorHAnsi" w:cstheme="minorHAnsi"/>
                <w:b/>
                <w:bCs/>
                <w:lang w:val="en-US"/>
              </w:rPr>
              <w:t>PRINCIPAL EXTERNAL RELATIONSHIPS/RESPONSIBILITIES:</w:t>
            </w:r>
          </w:p>
          <w:p w:rsidR="009667E0" w:rsidRPr="009667E0" w:rsidRDefault="009667E0" w:rsidP="00463099">
            <w:pPr>
              <w:rPr>
                <w:rFonts w:asciiTheme="minorHAnsi" w:hAnsiTheme="minorHAnsi" w:cstheme="minorHAnsi"/>
                <w:i/>
                <w:iCs/>
                <w:lang w:val="en-US"/>
              </w:rPr>
            </w:pPr>
            <w:r w:rsidRPr="009667E0">
              <w:rPr>
                <w:rFonts w:asciiTheme="minorHAnsi" w:hAnsiTheme="minorHAnsi" w:cstheme="minorHAnsi"/>
                <w:i/>
                <w:iCs/>
                <w:lang w:val="en-US"/>
              </w:rPr>
              <w:t>(Include nature of work relationship)</w:t>
            </w:r>
          </w:p>
        </w:tc>
      </w:tr>
      <w:tr w:rsidR="009667E0" w:rsidRPr="009667E0" w:rsidTr="00463099">
        <w:tc>
          <w:tcPr>
            <w:tcW w:w="5000" w:type="pct"/>
            <w:shd w:val="clear" w:color="auto" w:fill="auto"/>
          </w:tcPr>
          <w:p w:rsidR="009667E0" w:rsidRPr="009667E0" w:rsidRDefault="009667E0" w:rsidP="009667E0">
            <w:pPr>
              <w:pStyle w:val="PargrafodaLista"/>
              <w:numPr>
                <w:ilvl w:val="0"/>
                <w:numId w:val="7"/>
              </w:numPr>
              <w:suppressAutoHyphens w:val="0"/>
              <w:ind w:left="406"/>
              <w:jc w:val="both"/>
              <w:rPr>
                <w:rFonts w:asciiTheme="minorHAnsi" w:hAnsiTheme="minorHAnsi" w:cstheme="minorHAnsi"/>
                <w:lang w:val="en-US"/>
              </w:rPr>
            </w:pPr>
            <w:r w:rsidRPr="009667E0">
              <w:rPr>
                <w:rFonts w:asciiTheme="minorHAnsi" w:hAnsiTheme="minorHAnsi" w:cstheme="minorHAnsi"/>
                <w:lang w:val="en-US"/>
              </w:rPr>
              <w:t xml:space="preserve">São Tomé and Príncipe government institutions; in particular line directorates for forest, biodiversity and Protected Areas management, including: Sao Tomé </w:t>
            </w:r>
            <w:proofErr w:type="spellStart"/>
            <w:r w:rsidRPr="009667E0">
              <w:rPr>
                <w:rFonts w:asciiTheme="minorHAnsi" w:hAnsiTheme="minorHAnsi" w:cstheme="minorHAnsi"/>
                <w:lang w:val="en-US"/>
              </w:rPr>
              <w:t>Obô</w:t>
            </w:r>
            <w:proofErr w:type="spellEnd"/>
            <w:r w:rsidRPr="009667E0">
              <w:rPr>
                <w:rFonts w:asciiTheme="minorHAnsi" w:hAnsiTheme="minorHAnsi" w:cstheme="minorHAnsi"/>
                <w:lang w:val="en-US"/>
              </w:rPr>
              <w:t xml:space="preserve"> Natural Park, Príncipe Natural Park </w:t>
            </w:r>
          </w:p>
          <w:p w:rsidR="009667E0" w:rsidRPr="00F65D06" w:rsidRDefault="009667E0" w:rsidP="009667E0">
            <w:pPr>
              <w:pStyle w:val="PargrafodaLista"/>
              <w:numPr>
                <w:ilvl w:val="0"/>
                <w:numId w:val="7"/>
              </w:numPr>
              <w:suppressAutoHyphens w:val="0"/>
              <w:ind w:left="406"/>
              <w:jc w:val="both"/>
              <w:rPr>
                <w:rFonts w:asciiTheme="minorHAnsi" w:hAnsiTheme="minorHAnsi" w:cstheme="minorHAnsi"/>
                <w:lang w:val="pt-PT"/>
              </w:rPr>
            </w:pPr>
            <w:r w:rsidRPr="00F65D06">
              <w:rPr>
                <w:rFonts w:asciiTheme="minorHAnsi" w:hAnsiTheme="minorHAnsi" w:cstheme="minorHAnsi"/>
                <w:iCs/>
                <w:lang w:val="pt-PT"/>
              </w:rPr>
              <w:t xml:space="preserve">São Tomé </w:t>
            </w:r>
            <w:proofErr w:type="spellStart"/>
            <w:r w:rsidRPr="00F65D06">
              <w:rPr>
                <w:rFonts w:asciiTheme="minorHAnsi" w:hAnsiTheme="minorHAnsi" w:cstheme="minorHAnsi"/>
                <w:iCs/>
                <w:lang w:val="pt-PT"/>
              </w:rPr>
              <w:t>and</w:t>
            </w:r>
            <w:proofErr w:type="spellEnd"/>
            <w:r w:rsidRPr="00F65D06">
              <w:rPr>
                <w:rFonts w:asciiTheme="minorHAnsi" w:hAnsiTheme="minorHAnsi" w:cstheme="minorHAnsi"/>
                <w:iCs/>
                <w:lang w:val="pt-PT"/>
              </w:rPr>
              <w:t xml:space="preserve"> Príncipe </w:t>
            </w:r>
            <w:proofErr w:type="spellStart"/>
            <w:r w:rsidRPr="00F65D06">
              <w:rPr>
                <w:rFonts w:asciiTheme="minorHAnsi" w:hAnsiTheme="minorHAnsi" w:cstheme="minorHAnsi"/>
                <w:iCs/>
                <w:lang w:val="pt-PT"/>
              </w:rPr>
              <w:t>Private</w:t>
            </w:r>
            <w:proofErr w:type="spellEnd"/>
            <w:r w:rsidRPr="00F65D06">
              <w:rPr>
                <w:rFonts w:asciiTheme="minorHAnsi" w:hAnsiTheme="minorHAnsi" w:cstheme="minorHAnsi"/>
                <w:iCs/>
                <w:lang w:val="pt-PT"/>
              </w:rPr>
              <w:t xml:space="preserve"> Sector</w:t>
            </w:r>
          </w:p>
          <w:p w:rsidR="009667E0" w:rsidRPr="009667E0" w:rsidRDefault="009667E0" w:rsidP="009667E0">
            <w:pPr>
              <w:pStyle w:val="PargrafodaLista"/>
              <w:numPr>
                <w:ilvl w:val="0"/>
                <w:numId w:val="7"/>
              </w:numPr>
              <w:suppressAutoHyphens w:val="0"/>
              <w:ind w:left="406"/>
              <w:jc w:val="both"/>
              <w:rPr>
                <w:rFonts w:asciiTheme="minorHAnsi" w:hAnsiTheme="minorHAnsi" w:cstheme="minorHAnsi"/>
                <w:lang w:val="en-US"/>
              </w:rPr>
            </w:pPr>
            <w:r w:rsidRPr="009667E0">
              <w:rPr>
                <w:rFonts w:asciiTheme="minorHAnsi" w:hAnsiTheme="minorHAnsi" w:cstheme="minorHAnsi"/>
                <w:iCs/>
                <w:lang w:val="en-US"/>
              </w:rPr>
              <w:t>São Tomé and Príncipe Communities</w:t>
            </w:r>
          </w:p>
          <w:p w:rsidR="009667E0" w:rsidRPr="009667E0" w:rsidRDefault="009667E0" w:rsidP="009667E0">
            <w:pPr>
              <w:pStyle w:val="PargrafodaLista"/>
              <w:numPr>
                <w:ilvl w:val="0"/>
                <w:numId w:val="7"/>
              </w:numPr>
              <w:suppressAutoHyphens w:val="0"/>
              <w:ind w:left="406"/>
              <w:jc w:val="both"/>
              <w:rPr>
                <w:rFonts w:asciiTheme="minorHAnsi" w:hAnsiTheme="minorHAnsi" w:cstheme="minorHAnsi"/>
                <w:lang w:val="en-US"/>
              </w:rPr>
            </w:pPr>
            <w:r w:rsidRPr="009667E0">
              <w:rPr>
                <w:rFonts w:asciiTheme="minorHAnsi" w:hAnsiTheme="minorHAnsi" w:cstheme="minorHAnsi"/>
                <w:iCs/>
                <w:lang w:val="en-US" w:eastAsia="en-US"/>
              </w:rPr>
              <w:t xml:space="preserve">ECOFAC6 project partners, including: RSPB – the Royal Society for the Protection of Birds, SPEA – </w:t>
            </w:r>
            <w:proofErr w:type="spellStart"/>
            <w:r w:rsidRPr="009667E0">
              <w:rPr>
                <w:rFonts w:asciiTheme="minorHAnsi" w:hAnsiTheme="minorHAnsi" w:cstheme="minorHAnsi"/>
                <w:i/>
                <w:iCs/>
                <w:lang w:val="en-US" w:eastAsia="en-US"/>
              </w:rPr>
              <w:t>Sociedade</w:t>
            </w:r>
            <w:proofErr w:type="spellEnd"/>
            <w:r w:rsidRPr="009667E0">
              <w:rPr>
                <w:rFonts w:asciiTheme="minorHAnsi" w:hAnsiTheme="minorHAnsi" w:cstheme="minorHAnsi"/>
                <w:i/>
                <w:iCs/>
                <w:lang w:val="en-US" w:eastAsia="en-US"/>
              </w:rPr>
              <w:t xml:space="preserve"> Portuguesa </w:t>
            </w:r>
            <w:proofErr w:type="spellStart"/>
            <w:r w:rsidRPr="009667E0">
              <w:rPr>
                <w:rFonts w:asciiTheme="minorHAnsi" w:hAnsiTheme="minorHAnsi" w:cstheme="minorHAnsi"/>
                <w:i/>
                <w:iCs/>
                <w:lang w:val="en-US" w:eastAsia="en-US"/>
              </w:rPr>
              <w:t>para</w:t>
            </w:r>
            <w:proofErr w:type="spellEnd"/>
            <w:r w:rsidRPr="009667E0">
              <w:rPr>
                <w:rFonts w:asciiTheme="minorHAnsi" w:hAnsiTheme="minorHAnsi" w:cstheme="minorHAnsi"/>
                <w:i/>
                <w:iCs/>
                <w:lang w:val="en-US" w:eastAsia="en-US"/>
              </w:rPr>
              <w:t xml:space="preserve"> o </w:t>
            </w:r>
            <w:proofErr w:type="spellStart"/>
            <w:r w:rsidRPr="009667E0">
              <w:rPr>
                <w:rFonts w:asciiTheme="minorHAnsi" w:hAnsiTheme="minorHAnsi" w:cstheme="minorHAnsi"/>
                <w:i/>
                <w:iCs/>
                <w:lang w:val="en-US" w:eastAsia="en-US"/>
              </w:rPr>
              <w:t>Estudo</w:t>
            </w:r>
            <w:proofErr w:type="spellEnd"/>
            <w:r w:rsidRPr="009667E0">
              <w:rPr>
                <w:rFonts w:asciiTheme="minorHAnsi" w:hAnsiTheme="minorHAnsi" w:cstheme="minorHAnsi"/>
                <w:i/>
                <w:iCs/>
                <w:lang w:val="en-US" w:eastAsia="en-US"/>
              </w:rPr>
              <w:t xml:space="preserve"> das Aves</w:t>
            </w:r>
            <w:r w:rsidRPr="009667E0">
              <w:rPr>
                <w:rFonts w:asciiTheme="minorHAnsi" w:hAnsiTheme="minorHAnsi" w:cstheme="minorHAnsi"/>
                <w:iCs/>
                <w:lang w:val="en-US" w:eastAsia="en-US"/>
              </w:rPr>
              <w:t xml:space="preserve">, </w:t>
            </w:r>
            <w:proofErr w:type="spellStart"/>
            <w:r w:rsidRPr="009667E0">
              <w:rPr>
                <w:rFonts w:asciiTheme="minorHAnsi" w:hAnsiTheme="minorHAnsi" w:cstheme="minorHAnsi"/>
                <w:iCs/>
                <w:lang w:val="en-US" w:eastAsia="en-US"/>
              </w:rPr>
              <w:t>Oikos</w:t>
            </w:r>
            <w:proofErr w:type="spellEnd"/>
            <w:r w:rsidRPr="009667E0">
              <w:rPr>
                <w:rFonts w:asciiTheme="minorHAnsi" w:hAnsiTheme="minorHAnsi" w:cstheme="minorHAnsi"/>
                <w:iCs/>
                <w:lang w:val="en-US" w:eastAsia="en-US"/>
              </w:rPr>
              <w:t xml:space="preserve"> – </w:t>
            </w:r>
            <w:proofErr w:type="spellStart"/>
            <w:r w:rsidRPr="009667E0">
              <w:rPr>
                <w:rFonts w:asciiTheme="minorHAnsi" w:hAnsiTheme="minorHAnsi" w:cstheme="minorHAnsi"/>
                <w:iCs/>
                <w:lang w:val="en-US" w:eastAsia="en-US"/>
              </w:rPr>
              <w:t>Cooperação</w:t>
            </w:r>
            <w:proofErr w:type="spellEnd"/>
            <w:r w:rsidRPr="009667E0">
              <w:rPr>
                <w:rFonts w:asciiTheme="minorHAnsi" w:hAnsiTheme="minorHAnsi" w:cstheme="minorHAnsi"/>
                <w:iCs/>
                <w:lang w:val="en-US" w:eastAsia="en-US"/>
              </w:rPr>
              <w:t xml:space="preserve"> e </w:t>
            </w:r>
            <w:proofErr w:type="spellStart"/>
            <w:r w:rsidRPr="009667E0">
              <w:rPr>
                <w:rFonts w:asciiTheme="minorHAnsi" w:hAnsiTheme="minorHAnsi" w:cstheme="minorHAnsi"/>
                <w:iCs/>
                <w:lang w:val="en-US" w:eastAsia="en-US"/>
              </w:rPr>
              <w:t>Desenvolvimento</w:t>
            </w:r>
            <w:proofErr w:type="spellEnd"/>
          </w:p>
          <w:p w:rsidR="009667E0" w:rsidRPr="006717DB" w:rsidRDefault="009667E0" w:rsidP="00463099">
            <w:pPr>
              <w:pStyle w:val="PargrafodaLista"/>
              <w:numPr>
                <w:ilvl w:val="0"/>
                <w:numId w:val="7"/>
              </w:numPr>
              <w:suppressAutoHyphens w:val="0"/>
              <w:ind w:left="406"/>
              <w:jc w:val="both"/>
              <w:rPr>
                <w:rFonts w:asciiTheme="minorHAnsi" w:hAnsiTheme="minorHAnsi" w:cstheme="minorHAnsi"/>
                <w:lang w:val="pt-PT"/>
              </w:rPr>
            </w:pPr>
            <w:proofErr w:type="spellStart"/>
            <w:r w:rsidRPr="00F65D06">
              <w:rPr>
                <w:rFonts w:asciiTheme="minorHAnsi" w:hAnsiTheme="minorHAnsi" w:cstheme="minorHAnsi"/>
                <w:iCs/>
                <w:lang w:val="pt-PT"/>
              </w:rPr>
              <w:t>National&amp;International</w:t>
            </w:r>
            <w:proofErr w:type="spellEnd"/>
            <w:r w:rsidRPr="00F65D06">
              <w:rPr>
                <w:rFonts w:asciiTheme="minorHAnsi" w:hAnsiTheme="minorHAnsi" w:cstheme="minorHAnsi"/>
                <w:iCs/>
                <w:lang w:val="pt-PT"/>
              </w:rPr>
              <w:t xml:space="preserve"> Civil </w:t>
            </w:r>
            <w:proofErr w:type="spellStart"/>
            <w:r w:rsidRPr="00F65D06">
              <w:rPr>
                <w:rFonts w:asciiTheme="minorHAnsi" w:hAnsiTheme="minorHAnsi" w:cstheme="minorHAnsi"/>
                <w:iCs/>
                <w:lang w:val="pt-PT"/>
              </w:rPr>
              <w:t>Societyorganization&amp;Universities</w:t>
            </w:r>
            <w:proofErr w:type="spellEnd"/>
            <w:r w:rsidRPr="00F65D06">
              <w:rPr>
                <w:rFonts w:asciiTheme="minorHAnsi" w:hAnsiTheme="minorHAnsi" w:cstheme="minorHAnsi"/>
                <w:iCs/>
                <w:lang w:val="pt-PT"/>
              </w:rPr>
              <w:t xml:space="preserve">, </w:t>
            </w:r>
            <w:proofErr w:type="spellStart"/>
            <w:r w:rsidRPr="00F65D06">
              <w:rPr>
                <w:rFonts w:asciiTheme="minorHAnsi" w:hAnsiTheme="minorHAnsi" w:cstheme="minorHAnsi"/>
                <w:iCs/>
                <w:lang w:val="pt-PT"/>
              </w:rPr>
              <w:t>in</w:t>
            </w:r>
            <w:proofErr w:type="spellEnd"/>
            <w:r w:rsidRPr="00F65D06">
              <w:rPr>
                <w:rFonts w:asciiTheme="minorHAnsi" w:hAnsiTheme="minorHAnsi" w:cstheme="minorHAnsi"/>
                <w:iCs/>
                <w:lang w:val="pt-PT"/>
              </w:rPr>
              <w:t xml:space="preserve"> particular: </w:t>
            </w:r>
            <w:r w:rsidRPr="00F65D06">
              <w:rPr>
                <w:rFonts w:asciiTheme="minorHAnsi" w:hAnsiTheme="minorHAnsi" w:cstheme="minorHAnsi"/>
                <w:i/>
                <w:iCs/>
                <w:lang w:val="pt-PT"/>
              </w:rPr>
              <w:t>Plataforma Nacional de Turismo Responsável e Sustentável, Associação Monte Pico, Centro de Biodiversidade do Golf de Guiné</w:t>
            </w:r>
          </w:p>
        </w:tc>
      </w:tr>
    </w:tbl>
    <w:p w:rsidR="009667E0" w:rsidRPr="009667E0" w:rsidRDefault="009667E0" w:rsidP="009667E0">
      <w:pPr>
        <w:rPr>
          <w:rFonts w:asciiTheme="minorHAnsi" w:hAnsiTheme="minorHAnsi" w:cstheme="minorHAnsi"/>
          <w:b/>
          <w:bCs/>
          <w:lang w:val="en-US"/>
        </w:rPr>
      </w:pPr>
      <w:r w:rsidRPr="009667E0">
        <w:rPr>
          <w:rFonts w:asciiTheme="minorHAnsi" w:hAnsiTheme="minorHAnsi" w:cstheme="minorHAnsi"/>
          <w:b/>
          <w:bCs/>
          <w:lang w:val="en-US"/>
        </w:rPr>
        <w:t>2 (a). KEY WORKING RELATIONSHIPS GRID</w:t>
      </w:r>
    </w:p>
    <w:p w:rsidR="009667E0" w:rsidRPr="009667E0" w:rsidRDefault="009667E0" w:rsidP="009667E0">
      <w:pPr>
        <w:tabs>
          <w:tab w:val="left" w:pos="5387"/>
        </w:tabs>
        <w:jc w:val="both"/>
        <w:rPr>
          <w:rFonts w:asciiTheme="minorHAnsi" w:hAnsiTheme="minorHAnsi" w:cstheme="minorHAnsi"/>
          <w:i/>
          <w:iCs/>
          <w:lang w:val="en-US"/>
        </w:rPr>
      </w:pPr>
      <w:r w:rsidRPr="009667E0">
        <w:rPr>
          <w:rFonts w:asciiTheme="minorHAnsi" w:hAnsiTheme="minorHAnsi" w:cstheme="minorHAnsi"/>
          <w:i/>
          <w:iCs/>
          <w:lang w:val="en-US"/>
        </w:rPr>
        <w:lastRenderedPageBreak/>
        <w:t xml:space="preserve">In addition to, and as an aid to the descriptive section above, rank each contact group on level 1-3 as indicated below. This is intended to cover the importance to maintain </w:t>
      </w:r>
      <w:proofErr w:type="spellStart"/>
      <w:r w:rsidRPr="009667E0">
        <w:rPr>
          <w:rFonts w:asciiTheme="minorHAnsi" w:hAnsiTheme="minorHAnsi" w:cstheme="minorHAnsi"/>
          <w:i/>
          <w:iCs/>
          <w:lang w:val="en-US"/>
        </w:rPr>
        <w:t>BirdLife’s</w:t>
      </w:r>
      <w:proofErr w:type="spellEnd"/>
      <w:r w:rsidRPr="009667E0">
        <w:rPr>
          <w:rFonts w:asciiTheme="minorHAnsi" w:hAnsiTheme="minorHAnsi" w:cstheme="minorHAnsi"/>
          <w:i/>
          <w:iCs/>
          <w:lang w:val="en-US"/>
        </w:rPr>
        <w:t xml:space="preserve"> reputation across most of the major contact types relevant to the Secretariat. The level of contact should be assessed with consideration to the level of responsibility and influence and level of independent exposure. The exposure might be in different forms (e.g. verbal or written form) and might be direct or indirect (e.g. presentation or publications/outputs directed to particular sectors).</w:t>
      </w:r>
    </w:p>
    <w:p w:rsidR="009667E0" w:rsidRPr="009667E0" w:rsidRDefault="009667E0" w:rsidP="009667E0">
      <w:pPr>
        <w:tabs>
          <w:tab w:val="left" w:pos="5387"/>
        </w:tabs>
        <w:rPr>
          <w:rFonts w:asciiTheme="minorHAnsi" w:hAnsiTheme="minorHAnsi" w:cstheme="minorHAnsi"/>
          <w:i/>
          <w:iCs/>
          <w:color w:val="FF0000"/>
          <w:lang w:val="en-US"/>
        </w:rPr>
      </w:pPr>
    </w:p>
    <w:tbl>
      <w:tblPr>
        <w:tblpPr w:leftFromText="180" w:rightFromText="180" w:vertAnchor="text" w:horzAnchor="margin" w:tblpXSpec="center" w:tblpY="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1863"/>
        <w:gridCol w:w="727"/>
        <w:gridCol w:w="2513"/>
        <w:gridCol w:w="850"/>
      </w:tblGrid>
      <w:tr w:rsidR="009667E0" w:rsidRPr="009667E0" w:rsidTr="00463099">
        <w:trPr>
          <w:trHeight w:val="20"/>
        </w:trPr>
        <w:tc>
          <w:tcPr>
            <w:tcW w:w="2376" w:type="dxa"/>
            <w:shd w:val="clear" w:color="auto" w:fill="E6E6E6"/>
          </w:tcPr>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Contact</w:t>
            </w:r>
          </w:p>
        </w:tc>
        <w:tc>
          <w:tcPr>
            <w:tcW w:w="851" w:type="dxa"/>
            <w:tcBorders>
              <w:bottom w:val="single" w:sz="4" w:space="0" w:color="auto"/>
            </w:tcBorders>
            <w:shd w:val="clear" w:color="auto" w:fill="E6E6E6"/>
          </w:tcPr>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Level</w:t>
            </w:r>
          </w:p>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(1-3)</w:t>
            </w:r>
          </w:p>
        </w:tc>
        <w:tc>
          <w:tcPr>
            <w:tcW w:w="1863" w:type="dxa"/>
            <w:shd w:val="clear" w:color="auto" w:fill="E6E6E6"/>
          </w:tcPr>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Contact</w:t>
            </w:r>
          </w:p>
        </w:tc>
        <w:tc>
          <w:tcPr>
            <w:tcW w:w="727" w:type="dxa"/>
            <w:tcBorders>
              <w:bottom w:val="single" w:sz="4" w:space="0" w:color="auto"/>
            </w:tcBorders>
            <w:shd w:val="clear" w:color="auto" w:fill="E6E6E6"/>
          </w:tcPr>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Level</w:t>
            </w:r>
          </w:p>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(1-3)</w:t>
            </w:r>
          </w:p>
        </w:tc>
        <w:tc>
          <w:tcPr>
            <w:tcW w:w="2513" w:type="dxa"/>
            <w:shd w:val="clear" w:color="auto" w:fill="E6E6E6"/>
          </w:tcPr>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Contact</w:t>
            </w:r>
          </w:p>
        </w:tc>
        <w:tc>
          <w:tcPr>
            <w:tcW w:w="850" w:type="dxa"/>
            <w:tcBorders>
              <w:bottom w:val="single" w:sz="4" w:space="0" w:color="auto"/>
            </w:tcBorders>
            <w:shd w:val="clear" w:color="auto" w:fill="E6E6E6"/>
          </w:tcPr>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Level</w:t>
            </w:r>
          </w:p>
          <w:p w:rsidR="009667E0" w:rsidRPr="009667E0" w:rsidRDefault="009667E0" w:rsidP="00463099">
            <w:pPr>
              <w:tabs>
                <w:tab w:val="left" w:pos="5387"/>
              </w:tabs>
              <w:jc w:val="center"/>
              <w:rPr>
                <w:rFonts w:asciiTheme="minorHAnsi" w:hAnsiTheme="minorHAnsi" w:cstheme="minorHAnsi"/>
                <w:b/>
                <w:bCs/>
                <w:lang w:val="en-US"/>
              </w:rPr>
            </w:pPr>
            <w:r w:rsidRPr="009667E0">
              <w:rPr>
                <w:rFonts w:asciiTheme="minorHAnsi" w:hAnsiTheme="minorHAnsi" w:cstheme="minorHAnsi"/>
                <w:b/>
                <w:bCs/>
                <w:lang w:val="en-US"/>
              </w:rPr>
              <w:t>(1-3)</w:t>
            </w:r>
          </w:p>
        </w:tc>
      </w:tr>
      <w:tr w:rsidR="009667E0" w:rsidRPr="009667E0" w:rsidTr="00463099">
        <w:trPr>
          <w:trHeight w:val="20"/>
        </w:trPr>
        <w:tc>
          <w:tcPr>
            <w:tcW w:w="2376"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BirdLife network / other NGOs</w:t>
            </w:r>
          </w:p>
        </w:tc>
        <w:tc>
          <w:tcPr>
            <w:tcW w:w="851"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c>
          <w:tcPr>
            <w:tcW w:w="186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General public</w:t>
            </w:r>
          </w:p>
        </w:tc>
        <w:tc>
          <w:tcPr>
            <w:tcW w:w="727"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2</w:t>
            </w:r>
          </w:p>
        </w:tc>
        <w:tc>
          <w:tcPr>
            <w:tcW w:w="251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Policy makers (institutional /politicians/ corporations)</w:t>
            </w:r>
          </w:p>
        </w:tc>
        <w:tc>
          <w:tcPr>
            <w:tcW w:w="850"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r>
      <w:tr w:rsidR="009667E0" w:rsidRPr="009667E0" w:rsidTr="00463099">
        <w:trPr>
          <w:trHeight w:val="20"/>
        </w:trPr>
        <w:tc>
          <w:tcPr>
            <w:tcW w:w="2376"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BirdLife advisory groups, committees, reg. councils</w:t>
            </w:r>
          </w:p>
        </w:tc>
        <w:tc>
          <w:tcPr>
            <w:tcW w:w="851"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c>
          <w:tcPr>
            <w:tcW w:w="186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Press &amp; media</w:t>
            </w:r>
          </w:p>
        </w:tc>
        <w:tc>
          <w:tcPr>
            <w:tcW w:w="727"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3</w:t>
            </w:r>
          </w:p>
        </w:tc>
        <w:tc>
          <w:tcPr>
            <w:tcW w:w="251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 xml:space="preserve">Funding </w:t>
            </w:r>
            <w:proofErr w:type="spellStart"/>
            <w:r w:rsidRPr="009667E0">
              <w:rPr>
                <w:rFonts w:asciiTheme="minorHAnsi" w:hAnsiTheme="minorHAnsi" w:cstheme="minorHAnsi"/>
                <w:lang w:val="en-US"/>
              </w:rPr>
              <w:t>organisations</w:t>
            </w:r>
            <w:proofErr w:type="spellEnd"/>
            <w:r w:rsidRPr="009667E0">
              <w:rPr>
                <w:rFonts w:asciiTheme="minorHAnsi" w:hAnsiTheme="minorHAnsi" w:cstheme="minorHAnsi"/>
                <w:lang w:val="en-US"/>
              </w:rPr>
              <w:t xml:space="preserve"> (institutions, foundations, corporations )</w:t>
            </w:r>
          </w:p>
        </w:tc>
        <w:tc>
          <w:tcPr>
            <w:tcW w:w="850"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r>
      <w:tr w:rsidR="009667E0" w:rsidRPr="009667E0" w:rsidTr="00463099">
        <w:trPr>
          <w:trHeight w:val="20"/>
        </w:trPr>
        <w:tc>
          <w:tcPr>
            <w:tcW w:w="2376"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BirdLife Global Council</w:t>
            </w:r>
          </w:p>
        </w:tc>
        <w:tc>
          <w:tcPr>
            <w:tcW w:w="851"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0</w:t>
            </w:r>
          </w:p>
        </w:tc>
        <w:tc>
          <w:tcPr>
            <w:tcW w:w="186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Regulators/ legislators/ auditors</w:t>
            </w:r>
          </w:p>
        </w:tc>
        <w:tc>
          <w:tcPr>
            <w:tcW w:w="727"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c>
          <w:tcPr>
            <w:tcW w:w="251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Individual donors/ members</w:t>
            </w:r>
          </w:p>
        </w:tc>
        <w:tc>
          <w:tcPr>
            <w:tcW w:w="850"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r>
      <w:tr w:rsidR="009667E0" w:rsidRPr="009667E0" w:rsidTr="00463099">
        <w:trPr>
          <w:trHeight w:val="20"/>
        </w:trPr>
        <w:tc>
          <w:tcPr>
            <w:tcW w:w="2376"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Suppliers/service providers</w:t>
            </w:r>
          </w:p>
        </w:tc>
        <w:tc>
          <w:tcPr>
            <w:tcW w:w="851"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c>
          <w:tcPr>
            <w:tcW w:w="1863" w:type="dxa"/>
            <w:shd w:val="clear" w:color="auto" w:fill="E6E6E6"/>
          </w:tcPr>
          <w:p w:rsidR="009667E0" w:rsidRPr="009667E0" w:rsidRDefault="009667E0" w:rsidP="00463099">
            <w:pPr>
              <w:tabs>
                <w:tab w:val="left" w:pos="5387"/>
              </w:tabs>
              <w:rPr>
                <w:rFonts w:asciiTheme="minorHAnsi" w:hAnsiTheme="minorHAnsi" w:cstheme="minorHAnsi"/>
                <w:lang w:val="en-US"/>
              </w:rPr>
            </w:pP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Scientific community</w:t>
            </w:r>
          </w:p>
          <w:p w:rsidR="009667E0" w:rsidRPr="009667E0" w:rsidRDefault="009667E0" w:rsidP="00463099">
            <w:pPr>
              <w:tabs>
                <w:tab w:val="left" w:pos="5387"/>
              </w:tabs>
              <w:rPr>
                <w:rFonts w:asciiTheme="minorHAnsi" w:hAnsiTheme="minorHAnsi" w:cstheme="minorHAnsi"/>
                <w:lang w:val="en-US"/>
              </w:rPr>
            </w:pPr>
          </w:p>
        </w:tc>
        <w:tc>
          <w:tcPr>
            <w:tcW w:w="727"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1</w:t>
            </w:r>
          </w:p>
        </w:tc>
        <w:tc>
          <w:tcPr>
            <w:tcW w:w="2513" w:type="dxa"/>
            <w:shd w:val="clear" w:color="auto" w:fill="E6E6E6"/>
            <w:vAlign w:val="center"/>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VIPs/ royalty/</w:t>
            </w: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high worth individuals</w:t>
            </w:r>
          </w:p>
        </w:tc>
        <w:tc>
          <w:tcPr>
            <w:tcW w:w="850" w:type="dxa"/>
            <w:shd w:val="clear" w:color="auto" w:fill="auto"/>
            <w:vAlign w:val="center"/>
          </w:tcPr>
          <w:p w:rsidR="009667E0" w:rsidRPr="009667E0" w:rsidRDefault="009667E0" w:rsidP="00463099">
            <w:pPr>
              <w:tabs>
                <w:tab w:val="left" w:pos="5387"/>
              </w:tabs>
              <w:jc w:val="center"/>
              <w:rPr>
                <w:rFonts w:asciiTheme="minorHAnsi" w:hAnsiTheme="minorHAnsi" w:cstheme="minorHAnsi"/>
                <w:lang w:val="en-US"/>
              </w:rPr>
            </w:pPr>
            <w:r w:rsidRPr="009667E0">
              <w:rPr>
                <w:rFonts w:asciiTheme="minorHAnsi" w:hAnsiTheme="minorHAnsi" w:cstheme="minorHAnsi"/>
                <w:lang w:val="en-US"/>
              </w:rPr>
              <w:t>0</w:t>
            </w:r>
          </w:p>
        </w:tc>
      </w:tr>
      <w:tr w:rsidR="009667E0" w:rsidRPr="009667E0" w:rsidTr="00463099">
        <w:trPr>
          <w:trHeight w:val="20"/>
        </w:trPr>
        <w:tc>
          <w:tcPr>
            <w:tcW w:w="9180" w:type="dxa"/>
            <w:gridSpan w:val="6"/>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 xml:space="preserve">Level of Contact </w:t>
            </w: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1.= General Informing. "Appearance, first impressions".  May have some independent outside exposure and contact, primarily informative.</w:t>
            </w: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 xml:space="preserve">2.= Presenting/Representing/Reporting "Relationship management".  Independent exposure representing BirdLife. Maintaining individual contacts. Usually managing information flow. </w:t>
            </w: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3.= Justifying/Negotiating - "Influencing decision makers".  Independent exposure as lead contact, representing Birdlife to highly influential people.  Responsible for complex and sensitive/high risk communications.</w:t>
            </w:r>
          </w:p>
          <w:p w:rsidR="009667E0" w:rsidRPr="009667E0" w:rsidRDefault="009667E0" w:rsidP="00463099">
            <w:pPr>
              <w:tabs>
                <w:tab w:val="left" w:pos="5387"/>
              </w:tabs>
              <w:rPr>
                <w:rFonts w:asciiTheme="minorHAnsi" w:hAnsiTheme="minorHAnsi" w:cstheme="minorHAnsi"/>
                <w:lang w:val="en-US"/>
              </w:rPr>
            </w:pPr>
          </w:p>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 xml:space="preserve">Note: There is some additional guidance on this in the role evaluation sheet that should be used alongside new role descriptions. </w:t>
            </w:r>
          </w:p>
          <w:p w:rsidR="009667E0" w:rsidRPr="009667E0" w:rsidRDefault="009667E0" w:rsidP="00463099">
            <w:pPr>
              <w:tabs>
                <w:tab w:val="left" w:pos="5387"/>
              </w:tabs>
              <w:rPr>
                <w:rFonts w:asciiTheme="minorHAnsi" w:hAnsiTheme="minorHAnsi" w:cstheme="minorHAnsi"/>
                <w:lang w:val="en-US"/>
              </w:rPr>
            </w:pPr>
          </w:p>
        </w:tc>
      </w:tr>
    </w:tbl>
    <w:p w:rsidR="009667E0" w:rsidRPr="009667E0" w:rsidRDefault="009667E0" w:rsidP="009667E0">
      <w:pPr>
        <w:tabs>
          <w:tab w:val="left" w:pos="5387"/>
        </w:tabs>
        <w:rPr>
          <w:rFonts w:asciiTheme="minorHAnsi" w:hAnsiTheme="minorHAnsi" w:cstheme="minorHAnsi"/>
          <w:color w:val="FF0000"/>
          <w:lang w:val="en-US"/>
        </w:rPr>
      </w:pPr>
    </w:p>
    <w:p w:rsidR="009667E0" w:rsidRPr="009667E0" w:rsidRDefault="009667E0" w:rsidP="009667E0">
      <w:pPr>
        <w:tabs>
          <w:tab w:val="left" w:pos="5387"/>
        </w:tabs>
        <w:rPr>
          <w:rFonts w:asciiTheme="minorHAnsi" w:hAnsiTheme="minorHAnsi" w:cstheme="minorHAnsi"/>
          <w:lang w:val="en-US"/>
        </w:rPr>
      </w:pPr>
    </w:p>
    <w:p w:rsidR="006717DB" w:rsidRDefault="006717DB" w:rsidP="009667E0">
      <w:pPr>
        <w:tabs>
          <w:tab w:val="left" w:pos="5387"/>
        </w:tabs>
        <w:rPr>
          <w:rFonts w:asciiTheme="minorHAnsi" w:hAnsiTheme="minorHAnsi" w:cstheme="minorHAnsi"/>
          <w:b/>
          <w:bCs/>
          <w:lang w:val="en-US"/>
        </w:rPr>
      </w:pPr>
    </w:p>
    <w:p w:rsidR="006717DB" w:rsidRDefault="006717DB" w:rsidP="009667E0">
      <w:pPr>
        <w:tabs>
          <w:tab w:val="left" w:pos="5387"/>
        </w:tabs>
        <w:rPr>
          <w:rFonts w:asciiTheme="minorHAnsi" w:hAnsiTheme="minorHAnsi" w:cstheme="minorHAnsi"/>
          <w:b/>
          <w:bCs/>
          <w:lang w:val="en-US"/>
        </w:rPr>
      </w:pPr>
    </w:p>
    <w:p w:rsidR="006717DB" w:rsidRDefault="006717DB" w:rsidP="009667E0">
      <w:pPr>
        <w:tabs>
          <w:tab w:val="left" w:pos="5387"/>
        </w:tabs>
        <w:rPr>
          <w:rFonts w:asciiTheme="minorHAnsi" w:hAnsiTheme="minorHAnsi" w:cstheme="minorHAnsi"/>
          <w:b/>
          <w:bCs/>
          <w:lang w:val="en-US"/>
        </w:rPr>
      </w:pPr>
    </w:p>
    <w:p w:rsidR="006717DB" w:rsidRDefault="006717DB" w:rsidP="009667E0">
      <w:pPr>
        <w:tabs>
          <w:tab w:val="left" w:pos="5387"/>
        </w:tabs>
        <w:rPr>
          <w:rFonts w:asciiTheme="minorHAnsi" w:hAnsiTheme="minorHAnsi" w:cstheme="minorHAnsi"/>
          <w:b/>
          <w:bCs/>
          <w:lang w:val="en-US"/>
        </w:rPr>
      </w:pPr>
    </w:p>
    <w:p w:rsidR="009667E0" w:rsidRPr="009667E0" w:rsidRDefault="009667E0" w:rsidP="009667E0">
      <w:pPr>
        <w:tabs>
          <w:tab w:val="left" w:pos="5387"/>
        </w:tabs>
        <w:rPr>
          <w:rFonts w:asciiTheme="minorHAnsi" w:hAnsiTheme="minorHAnsi" w:cstheme="minorHAnsi"/>
          <w:b/>
          <w:bCs/>
          <w:lang w:val="en-US"/>
        </w:rPr>
      </w:pPr>
      <w:r w:rsidRPr="009667E0">
        <w:rPr>
          <w:rFonts w:asciiTheme="minorHAnsi" w:hAnsiTheme="minorHAnsi" w:cstheme="minorHAnsi"/>
          <w:b/>
          <w:bCs/>
          <w:lang w:val="en-US"/>
        </w:rPr>
        <w:t>3. MAIN DUTIES/WORK PROGRAMME RESPONSIBILITIES</w:t>
      </w:r>
    </w:p>
    <w:p w:rsidR="009667E0" w:rsidRPr="009667E0" w:rsidRDefault="009667E0" w:rsidP="009667E0">
      <w:pPr>
        <w:tabs>
          <w:tab w:val="left" w:pos="5387"/>
        </w:tabs>
        <w:rPr>
          <w:rFonts w:asciiTheme="minorHAnsi" w:hAnsiTheme="minorHAnsi" w:cstheme="minorHAnsi"/>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667E0" w:rsidRPr="009667E0" w:rsidTr="00463099">
        <w:tc>
          <w:tcPr>
            <w:tcW w:w="5000" w:type="pct"/>
            <w:shd w:val="clear" w:color="auto" w:fill="E6E6E6"/>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By main work area:</w:t>
            </w:r>
          </w:p>
        </w:tc>
      </w:tr>
      <w:tr w:rsidR="009667E0" w:rsidRPr="009667E0" w:rsidTr="00463099">
        <w:tc>
          <w:tcPr>
            <w:tcW w:w="5000" w:type="pct"/>
            <w:shd w:val="clear" w:color="auto" w:fill="auto"/>
          </w:tcPr>
          <w:p w:rsidR="009667E0" w:rsidRPr="005839C1" w:rsidRDefault="009667E0" w:rsidP="00463099">
            <w:pPr>
              <w:jc w:val="both"/>
              <w:rPr>
                <w:rFonts w:asciiTheme="minorHAnsi" w:eastAsia="Calibri" w:hAnsiTheme="minorHAnsi" w:cstheme="minorHAnsi"/>
                <w:u w:val="single"/>
                <w:lang w:val="en-US" w:eastAsia="en-US"/>
              </w:rPr>
            </w:pPr>
            <w:r w:rsidRPr="005839C1">
              <w:rPr>
                <w:rFonts w:asciiTheme="minorHAnsi" w:eastAsia="Calibri" w:hAnsiTheme="minorHAnsi" w:cstheme="minorHAnsi"/>
                <w:u w:val="single"/>
                <w:lang w:val="en-US" w:eastAsia="en-US"/>
              </w:rPr>
              <w:t>Communications</w:t>
            </w:r>
          </w:p>
          <w:p w:rsidR="00A2553C" w:rsidRPr="005839C1" w:rsidRDefault="00A2553C" w:rsidP="003732B9">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 xml:space="preserve">Develop and execute an effective Program Communication Strategy, with particular </w:t>
            </w:r>
            <w:r w:rsidR="00FD2909" w:rsidRPr="005839C1">
              <w:rPr>
                <w:rFonts w:asciiTheme="minorHAnsi" w:hAnsiTheme="minorHAnsi" w:cstheme="minorHAnsi"/>
                <w:lang w:val="en-US"/>
              </w:rPr>
              <w:t>focus</w:t>
            </w:r>
            <w:r w:rsidRPr="005839C1">
              <w:rPr>
                <w:rFonts w:asciiTheme="minorHAnsi" w:hAnsiTheme="minorHAnsi" w:cstheme="minorHAnsi"/>
                <w:lang w:val="en-US"/>
              </w:rPr>
              <w:t xml:space="preserve"> on the implementation of </w:t>
            </w:r>
            <w:r w:rsidR="006355BD" w:rsidRPr="005839C1">
              <w:rPr>
                <w:rFonts w:asciiTheme="minorHAnsi" w:hAnsiTheme="minorHAnsi" w:cstheme="minorHAnsi"/>
                <w:lang w:val="en-US"/>
              </w:rPr>
              <w:t xml:space="preserve">BirdLife-led ECOFAC6 project </w:t>
            </w:r>
            <w:r w:rsidRPr="005839C1">
              <w:rPr>
                <w:rFonts w:asciiTheme="minorHAnsi" w:hAnsiTheme="minorHAnsi" w:cstheme="minorHAnsi"/>
                <w:lang w:val="en-US"/>
              </w:rPr>
              <w:t xml:space="preserve">the communication campaign, in order to inform about project activities and raise awareness nationally and internationally about forests, biodiversity and ecosystem services for the conservation of </w:t>
            </w:r>
            <w:r w:rsidR="00F03B8E" w:rsidRPr="005839C1">
              <w:rPr>
                <w:rFonts w:asciiTheme="minorHAnsi" w:hAnsiTheme="minorHAnsi" w:cstheme="minorHAnsi"/>
                <w:lang w:val="en-US"/>
              </w:rPr>
              <w:t xml:space="preserve">forest landscapes of </w:t>
            </w:r>
            <w:r w:rsidRPr="005839C1">
              <w:rPr>
                <w:rFonts w:asciiTheme="minorHAnsi" w:hAnsiTheme="minorHAnsi" w:cstheme="minorHAnsi"/>
                <w:lang w:val="en-US"/>
              </w:rPr>
              <w:t>São Tomé and Príncip</w:t>
            </w:r>
            <w:r w:rsidR="00F03B8E" w:rsidRPr="005839C1">
              <w:rPr>
                <w:rFonts w:asciiTheme="minorHAnsi" w:hAnsiTheme="minorHAnsi" w:cstheme="minorHAnsi"/>
                <w:lang w:val="en-US"/>
              </w:rPr>
              <w:t>e</w:t>
            </w:r>
            <w:r w:rsidRPr="005839C1">
              <w:rPr>
                <w:rFonts w:asciiTheme="minorHAnsi" w:hAnsiTheme="minorHAnsi" w:cstheme="minorHAnsi"/>
                <w:lang w:val="en-US"/>
              </w:rPr>
              <w:t>.</w:t>
            </w:r>
          </w:p>
          <w:p w:rsidR="00DA341C" w:rsidRPr="005839C1" w:rsidRDefault="009667E0" w:rsidP="00FF0072">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Oversee production of  a wide range of communications content  including but not limited to: brochures, fliers  leaflets, infographics, case studies, press releases, articles, logos and newsletters</w:t>
            </w:r>
          </w:p>
          <w:p w:rsidR="00376153" w:rsidRPr="005839C1" w:rsidRDefault="009667E0" w:rsidP="00376153">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Support graphic improvement of the support documents &amp; medias developed by the project team: report, briefs, letters, information release among others</w:t>
            </w:r>
          </w:p>
          <w:p w:rsidR="00FF0072" w:rsidRPr="005839C1" w:rsidRDefault="00376153" w:rsidP="005839C1">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Supervise the work of the communications assistant in the field of developing and managing both the website and the project's other social media channels and ensure that they are attractive, optimized and regularly updated to support the project's activities and visibility.</w:t>
            </w:r>
          </w:p>
          <w:p w:rsidR="009667E0" w:rsidRPr="005839C1" w:rsidRDefault="009667E0" w:rsidP="009667E0">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Draft and revise proposals and presentations for Programme communications.</w:t>
            </w:r>
          </w:p>
          <w:p w:rsidR="009667E0" w:rsidRPr="005839C1" w:rsidRDefault="009667E0" w:rsidP="009667E0">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Coordinate and help to manage internal and external events e.g. exhibitions and conferences, meetings, workshops and any other project related events</w:t>
            </w:r>
          </w:p>
          <w:p w:rsidR="009667E0" w:rsidRPr="005839C1" w:rsidRDefault="009667E0" w:rsidP="009667E0">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Oversee curation of projects photography and videography</w:t>
            </w:r>
          </w:p>
          <w:p w:rsidR="009667E0" w:rsidRPr="005839C1" w:rsidRDefault="009667E0" w:rsidP="009667E0">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Schedule interviews, media events, preparing media reports and following up on media requests</w:t>
            </w:r>
          </w:p>
          <w:p w:rsidR="009667E0" w:rsidRPr="005839C1" w:rsidRDefault="009667E0" w:rsidP="009667E0">
            <w:pPr>
              <w:pStyle w:val="PargrafodaLista"/>
              <w:numPr>
                <w:ilvl w:val="0"/>
                <w:numId w:val="8"/>
              </w:numPr>
              <w:suppressAutoHyphens w:val="0"/>
              <w:spacing w:after="160" w:line="259" w:lineRule="auto"/>
              <w:jc w:val="both"/>
              <w:rPr>
                <w:rFonts w:asciiTheme="minorHAnsi" w:hAnsiTheme="minorHAnsi" w:cstheme="minorHAnsi"/>
                <w:lang w:val="en-US"/>
              </w:rPr>
            </w:pPr>
            <w:r w:rsidRPr="005839C1">
              <w:rPr>
                <w:rFonts w:asciiTheme="minorHAnsi" w:hAnsiTheme="minorHAnsi" w:cstheme="minorHAnsi"/>
                <w:lang w:val="en-US"/>
              </w:rPr>
              <w:t>Supervise edition of project’s newsletters and other communications material</w:t>
            </w:r>
          </w:p>
          <w:p w:rsidR="00CC30F2" w:rsidRPr="005839C1" w:rsidRDefault="009667E0" w:rsidP="001F69E9">
            <w:pPr>
              <w:pStyle w:val="PargrafodaLista"/>
              <w:numPr>
                <w:ilvl w:val="0"/>
                <w:numId w:val="8"/>
              </w:numPr>
              <w:suppressAutoHyphens w:val="0"/>
              <w:jc w:val="both"/>
              <w:rPr>
                <w:rFonts w:asciiTheme="minorHAnsi" w:hAnsiTheme="minorHAnsi" w:cstheme="minorHAnsi"/>
                <w:lang w:val="en-US"/>
              </w:rPr>
            </w:pPr>
            <w:r w:rsidRPr="005839C1">
              <w:rPr>
                <w:rFonts w:asciiTheme="minorHAnsi" w:hAnsiTheme="minorHAnsi" w:cstheme="minorHAnsi"/>
                <w:lang w:val="en-US"/>
              </w:rPr>
              <w:t>Providing training and continuous technical support to staff &amp; partners for capacity-building activities on communications</w:t>
            </w:r>
            <w:r w:rsidR="001F69E9" w:rsidRPr="005839C1">
              <w:rPr>
                <w:rFonts w:asciiTheme="minorHAnsi" w:hAnsiTheme="minorHAnsi" w:cstheme="minorHAnsi"/>
                <w:lang w:val="en-US"/>
              </w:rPr>
              <w:t xml:space="preserve"> in liaison with the Africa communications team. </w:t>
            </w:r>
          </w:p>
          <w:p w:rsidR="009667E0" w:rsidRPr="005839C1" w:rsidRDefault="009667E0" w:rsidP="009667E0">
            <w:pPr>
              <w:pStyle w:val="PargrafodaLista"/>
              <w:numPr>
                <w:ilvl w:val="0"/>
                <w:numId w:val="8"/>
              </w:numPr>
              <w:suppressAutoHyphens w:val="0"/>
              <w:jc w:val="both"/>
              <w:rPr>
                <w:rFonts w:asciiTheme="minorHAnsi" w:hAnsiTheme="minorHAnsi" w:cstheme="minorHAnsi"/>
                <w:lang w:val="en-US"/>
              </w:rPr>
            </w:pPr>
            <w:r w:rsidRPr="005839C1">
              <w:rPr>
                <w:rFonts w:asciiTheme="minorHAnsi" w:hAnsiTheme="minorHAnsi" w:cstheme="minorHAnsi"/>
                <w:lang w:val="en-US"/>
              </w:rPr>
              <w:t xml:space="preserve">Liaise and synergize with the </w:t>
            </w:r>
            <w:proofErr w:type="spellStart"/>
            <w:r w:rsidRPr="005839C1">
              <w:rPr>
                <w:rFonts w:asciiTheme="minorHAnsi" w:hAnsiTheme="minorHAnsi" w:cstheme="minorHAnsi"/>
                <w:lang w:val="en-US"/>
              </w:rPr>
              <w:t>BirdLife’s</w:t>
            </w:r>
            <w:proofErr w:type="spellEnd"/>
            <w:r w:rsidRPr="005839C1">
              <w:rPr>
                <w:rFonts w:asciiTheme="minorHAnsi" w:hAnsiTheme="minorHAnsi" w:cstheme="minorHAnsi"/>
                <w:lang w:val="en-US"/>
              </w:rPr>
              <w:t xml:space="preserve"> Africa’s Communications Team in developing and disseminating project communication materials</w:t>
            </w:r>
          </w:p>
          <w:p w:rsidR="009667E0" w:rsidRPr="005839C1" w:rsidRDefault="009667E0" w:rsidP="009667E0">
            <w:pPr>
              <w:pStyle w:val="PargrafodaLista"/>
              <w:numPr>
                <w:ilvl w:val="0"/>
                <w:numId w:val="8"/>
              </w:numPr>
              <w:suppressAutoHyphens w:val="0"/>
              <w:jc w:val="both"/>
              <w:rPr>
                <w:rFonts w:asciiTheme="minorHAnsi" w:hAnsiTheme="minorHAnsi" w:cstheme="minorHAnsi"/>
                <w:lang w:val="en-US"/>
              </w:rPr>
            </w:pPr>
            <w:r w:rsidRPr="005839C1">
              <w:rPr>
                <w:rFonts w:asciiTheme="minorHAnsi" w:hAnsiTheme="minorHAnsi" w:cstheme="minorHAnsi"/>
                <w:lang w:val="en-US"/>
              </w:rPr>
              <w:t>From time to time, produce stories for the BirdLife Africa/International media channels</w:t>
            </w:r>
          </w:p>
          <w:p w:rsidR="009667E0" w:rsidRPr="005839C1" w:rsidRDefault="009667E0" w:rsidP="00463099">
            <w:pPr>
              <w:jc w:val="both"/>
              <w:rPr>
                <w:rFonts w:asciiTheme="minorHAnsi" w:hAnsiTheme="minorHAnsi" w:cstheme="minorHAnsi"/>
                <w:u w:val="single"/>
                <w:lang w:val="en-US" w:eastAsia="en-US"/>
              </w:rPr>
            </w:pPr>
          </w:p>
          <w:p w:rsidR="009667E0" w:rsidRPr="005839C1" w:rsidRDefault="009667E0" w:rsidP="00463099">
            <w:pPr>
              <w:contextualSpacing/>
              <w:jc w:val="both"/>
              <w:rPr>
                <w:rFonts w:asciiTheme="minorHAnsi" w:hAnsiTheme="minorHAnsi" w:cstheme="minorHAnsi"/>
                <w:u w:val="single"/>
                <w:lang w:val="en-US" w:eastAsia="en-US"/>
              </w:rPr>
            </w:pPr>
            <w:r w:rsidRPr="005839C1">
              <w:rPr>
                <w:rFonts w:asciiTheme="minorHAnsi" w:hAnsiTheme="minorHAnsi" w:cstheme="minorHAnsi"/>
                <w:u w:val="single"/>
                <w:lang w:val="en-US" w:eastAsia="en-US"/>
              </w:rPr>
              <w:t>Support to strategic relations:</w:t>
            </w:r>
          </w:p>
          <w:p w:rsidR="009667E0" w:rsidRPr="005839C1" w:rsidRDefault="009667E0" w:rsidP="009667E0">
            <w:pPr>
              <w:numPr>
                <w:ilvl w:val="0"/>
                <w:numId w:val="3"/>
              </w:numPr>
              <w:suppressAutoHyphens w:val="0"/>
              <w:contextualSpacing/>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Support Head of Office to build strategic partnerships for purposes of communications for biodiversity conservation in São Tomé and Príncipe.</w:t>
            </w:r>
          </w:p>
          <w:p w:rsidR="009667E0" w:rsidRPr="005839C1" w:rsidRDefault="009667E0" w:rsidP="009667E0">
            <w:pPr>
              <w:numPr>
                <w:ilvl w:val="0"/>
                <w:numId w:val="3"/>
              </w:numPr>
              <w:suppressAutoHyphens w:val="0"/>
              <w:contextualSpacing/>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 xml:space="preserve">Support Head of Office to coordinate integration of </w:t>
            </w:r>
            <w:proofErr w:type="spellStart"/>
            <w:r w:rsidRPr="005839C1">
              <w:rPr>
                <w:rFonts w:asciiTheme="minorHAnsi" w:eastAsia="Calibri" w:hAnsiTheme="minorHAnsi" w:cstheme="minorHAnsi"/>
                <w:lang w:val="en-US" w:eastAsia="en-US"/>
              </w:rPr>
              <w:t>BirdLife’s</w:t>
            </w:r>
            <w:proofErr w:type="spellEnd"/>
            <w:r w:rsidRPr="005839C1">
              <w:rPr>
                <w:rFonts w:asciiTheme="minorHAnsi" w:eastAsia="Calibri" w:hAnsiTheme="minorHAnsi" w:cstheme="minorHAnsi"/>
                <w:lang w:val="en-US" w:eastAsia="en-US"/>
              </w:rPr>
              <w:t xml:space="preserve"> communications strategy in the landscapes &amp; seascape biodiversity conservation projects framework of São Tomé and Príncipe and explore synergies with other conservation actions in São Tomé and Príncipe.</w:t>
            </w:r>
          </w:p>
          <w:p w:rsidR="009667E0" w:rsidRPr="005839C1" w:rsidRDefault="009667E0" w:rsidP="009667E0">
            <w:pPr>
              <w:numPr>
                <w:ilvl w:val="0"/>
                <w:numId w:val="3"/>
              </w:numPr>
              <w:suppressAutoHyphens w:val="0"/>
              <w:contextualSpacing/>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Support Head of Office to foster collaborations that will enhance visibility and communications</w:t>
            </w:r>
          </w:p>
          <w:p w:rsidR="009667E0" w:rsidRPr="005839C1" w:rsidRDefault="009667E0" w:rsidP="00463099">
            <w:pPr>
              <w:ind w:left="720"/>
              <w:contextualSpacing/>
              <w:jc w:val="both"/>
              <w:rPr>
                <w:rFonts w:asciiTheme="minorHAnsi" w:hAnsiTheme="minorHAnsi" w:cstheme="minorHAnsi"/>
                <w:lang w:val="en-US" w:eastAsia="en-US"/>
              </w:rPr>
            </w:pPr>
          </w:p>
          <w:p w:rsidR="009667E0" w:rsidRPr="005839C1" w:rsidRDefault="009667E0" w:rsidP="00463099">
            <w:pPr>
              <w:jc w:val="both"/>
              <w:rPr>
                <w:rFonts w:asciiTheme="minorHAnsi" w:eastAsia="Calibri" w:hAnsiTheme="minorHAnsi" w:cstheme="minorHAnsi"/>
                <w:u w:val="single"/>
                <w:lang w:val="en-US" w:eastAsia="en-US"/>
              </w:rPr>
            </w:pPr>
            <w:r w:rsidRPr="005839C1">
              <w:rPr>
                <w:rFonts w:asciiTheme="minorHAnsi" w:eastAsia="Calibri" w:hAnsiTheme="minorHAnsi" w:cstheme="minorHAnsi"/>
                <w:u w:val="single"/>
                <w:lang w:val="en-US" w:eastAsia="en-US"/>
              </w:rPr>
              <w:t>Fundraising</w:t>
            </w:r>
          </w:p>
          <w:p w:rsidR="009667E0" w:rsidRPr="005839C1" w:rsidRDefault="009667E0" w:rsidP="009667E0">
            <w:pPr>
              <w:numPr>
                <w:ilvl w:val="0"/>
                <w:numId w:val="4"/>
              </w:numPr>
              <w:suppressAutoHyphens w:val="0"/>
              <w:contextualSpacing/>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 xml:space="preserve">Support Project Manager to fundraise to leverage financial support for and expand </w:t>
            </w:r>
            <w:proofErr w:type="spellStart"/>
            <w:r w:rsidRPr="005839C1">
              <w:rPr>
                <w:rFonts w:asciiTheme="minorHAnsi" w:eastAsia="Calibri" w:hAnsiTheme="minorHAnsi" w:cstheme="minorHAnsi"/>
                <w:lang w:val="en-US" w:eastAsia="en-US"/>
              </w:rPr>
              <w:t>BirdLife’s</w:t>
            </w:r>
            <w:proofErr w:type="spellEnd"/>
            <w:r w:rsidRPr="005839C1">
              <w:rPr>
                <w:rFonts w:asciiTheme="minorHAnsi" w:eastAsia="Calibri" w:hAnsiTheme="minorHAnsi" w:cstheme="minorHAnsi"/>
                <w:lang w:val="en-US" w:eastAsia="en-US"/>
              </w:rPr>
              <w:t xml:space="preserve"> communications activities in Sao Tomé and Principe</w:t>
            </w:r>
            <w:r w:rsidRPr="005839C1">
              <w:rPr>
                <w:rFonts w:asciiTheme="minorHAnsi" w:eastAsia="Calibri" w:hAnsiTheme="minorHAnsi" w:cstheme="minorHAnsi"/>
                <w:bCs/>
                <w:lang w:val="en-US" w:eastAsia="en-US"/>
              </w:rPr>
              <w:t>.</w:t>
            </w:r>
          </w:p>
          <w:p w:rsidR="009667E0" w:rsidRPr="005839C1" w:rsidRDefault="009667E0" w:rsidP="00463099">
            <w:pPr>
              <w:jc w:val="both"/>
              <w:rPr>
                <w:rFonts w:asciiTheme="minorHAnsi" w:hAnsiTheme="minorHAnsi" w:cstheme="minorHAnsi"/>
                <w:lang w:val="en-US" w:eastAsia="en-US"/>
              </w:rPr>
            </w:pPr>
          </w:p>
          <w:p w:rsidR="009667E0" w:rsidRPr="005839C1" w:rsidRDefault="009667E0" w:rsidP="00463099">
            <w:pPr>
              <w:jc w:val="both"/>
              <w:rPr>
                <w:rFonts w:asciiTheme="minorHAnsi" w:hAnsiTheme="minorHAnsi" w:cstheme="minorHAnsi"/>
                <w:iCs/>
                <w:u w:val="single"/>
                <w:lang w:val="en-US" w:eastAsia="en-US"/>
              </w:rPr>
            </w:pPr>
            <w:r w:rsidRPr="005839C1">
              <w:rPr>
                <w:rFonts w:asciiTheme="minorHAnsi" w:hAnsiTheme="minorHAnsi" w:cstheme="minorHAnsi"/>
                <w:iCs/>
                <w:u w:val="single"/>
                <w:lang w:val="en-US" w:eastAsia="en-US"/>
              </w:rPr>
              <w:t>Image and Reputation</w:t>
            </w:r>
          </w:p>
          <w:p w:rsidR="009667E0" w:rsidRPr="005839C1" w:rsidRDefault="009667E0" w:rsidP="009667E0">
            <w:pPr>
              <w:numPr>
                <w:ilvl w:val="0"/>
                <w:numId w:val="5"/>
              </w:numPr>
              <w:suppressAutoHyphens w:val="0"/>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 xml:space="preserve">Ensure additional content relevant to Sao Tomé and Príncipe is translated accurately in Portuguese and to a professional standard </w:t>
            </w:r>
          </w:p>
          <w:p w:rsidR="009667E0" w:rsidRPr="005839C1" w:rsidRDefault="009667E0" w:rsidP="009667E0">
            <w:pPr>
              <w:numPr>
                <w:ilvl w:val="0"/>
                <w:numId w:val="5"/>
              </w:numPr>
              <w:suppressAutoHyphens w:val="0"/>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 xml:space="preserve">Support Project Manager to raise </w:t>
            </w:r>
            <w:proofErr w:type="spellStart"/>
            <w:r w:rsidRPr="005839C1">
              <w:rPr>
                <w:rFonts w:asciiTheme="minorHAnsi" w:eastAsia="Calibri" w:hAnsiTheme="minorHAnsi" w:cstheme="minorHAnsi"/>
                <w:lang w:val="en-US" w:eastAsia="en-US"/>
              </w:rPr>
              <w:t>BirdLife’s</w:t>
            </w:r>
            <w:proofErr w:type="spellEnd"/>
            <w:r w:rsidRPr="005839C1">
              <w:rPr>
                <w:rFonts w:asciiTheme="minorHAnsi" w:eastAsia="Calibri" w:hAnsiTheme="minorHAnsi" w:cstheme="minorHAnsi"/>
                <w:lang w:val="en-US" w:eastAsia="en-US"/>
              </w:rPr>
              <w:t xml:space="preserve"> profile in </w:t>
            </w:r>
            <w:proofErr w:type="spellStart"/>
            <w:r w:rsidRPr="005839C1">
              <w:rPr>
                <w:rFonts w:asciiTheme="minorHAnsi" w:eastAsia="Calibri" w:hAnsiTheme="minorHAnsi" w:cstheme="minorHAnsi"/>
                <w:lang w:val="en-US" w:eastAsia="en-US"/>
              </w:rPr>
              <w:t>São</w:t>
            </w:r>
            <w:proofErr w:type="spellEnd"/>
            <w:r w:rsidRPr="005839C1">
              <w:rPr>
                <w:rFonts w:asciiTheme="minorHAnsi" w:eastAsia="Calibri" w:hAnsiTheme="minorHAnsi" w:cstheme="minorHAnsi"/>
                <w:lang w:val="en-US" w:eastAsia="en-US"/>
              </w:rPr>
              <w:t xml:space="preserve"> Tomé and </w:t>
            </w:r>
            <w:proofErr w:type="spellStart"/>
            <w:r w:rsidRPr="005839C1">
              <w:rPr>
                <w:rFonts w:asciiTheme="minorHAnsi" w:eastAsia="Calibri" w:hAnsiTheme="minorHAnsi" w:cstheme="minorHAnsi"/>
                <w:lang w:val="en-US" w:eastAsia="en-US"/>
              </w:rPr>
              <w:t>Príncipe</w:t>
            </w:r>
            <w:proofErr w:type="spellEnd"/>
          </w:p>
          <w:p w:rsidR="009667E0" w:rsidRPr="005839C1" w:rsidRDefault="009667E0" w:rsidP="009667E0">
            <w:pPr>
              <w:numPr>
                <w:ilvl w:val="0"/>
                <w:numId w:val="5"/>
              </w:numPr>
              <w:suppressAutoHyphens w:val="0"/>
              <w:jc w:val="both"/>
              <w:rPr>
                <w:rFonts w:asciiTheme="minorHAnsi" w:eastAsia="Calibri" w:hAnsiTheme="minorHAnsi" w:cstheme="minorHAnsi"/>
                <w:lang w:val="en-US" w:eastAsia="en-US"/>
              </w:rPr>
            </w:pPr>
            <w:r w:rsidRPr="005839C1">
              <w:rPr>
                <w:rFonts w:asciiTheme="minorHAnsi" w:eastAsia="Calibri" w:hAnsiTheme="minorHAnsi" w:cstheme="minorHAnsi"/>
                <w:lang w:val="en-US" w:eastAsia="en-US"/>
              </w:rPr>
              <w:t xml:space="preserve">Support Project Manager to promote and safeguard </w:t>
            </w:r>
            <w:proofErr w:type="spellStart"/>
            <w:r w:rsidRPr="005839C1">
              <w:rPr>
                <w:rFonts w:asciiTheme="minorHAnsi" w:eastAsia="Calibri" w:hAnsiTheme="minorHAnsi" w:cstheme="minorHAnsi"/>
                <w:lang w:val="en-US" w:eastAsia="en-US"/>
              </w:rPr>
              <w:t>BirdLife’s</w:t>
            </w:r>
            <w:proofErr w:type="spellEnd"/>
            <w:r w:rsidRPr="005839C1">
              <w:rPr>
                <w:rFonts w:asciiTheme="minorHAnsi" w:eastAsia="Calibri" w:hAnsiTheme="minorHAnsi" w:cstheme="minorHAnsi"/>
                <w:lang w:val="en-US" w:eastAsia="en-US"/>
              </w:rPr>
              <w:t xml:space="preserve"> reputation and credibility</w:t>
            </w:r>
          </w:p>
          <w:p w:rsidR="009667E0" w:rsidRPr="005839C1" w:rsidRDefault="009667E0" w:rsidP="00463099">
            <w:pPr>
              <w:jc w:val="both"/>
              <w:rPr>
                <w:rFonts w:asciiTheme="minorHAnsi" w:hAnsiTheme="minorHAnsi" w:cstheme="minorHAnsi"/>
                <w:iCs/>
                <w:u w:val="single"/>
                <w:lang w:val="en-US" w:eastAsia="en-US"/>
              </w:rPr>
            </w:pPr>
          </w:p>
          <w:p w:rsidR="009667E0" w:rsidRPr="005839C1" w:rsidRDefault="009667E0" w:rsidP="00463099">
            <w:pPr>
              <w:jc w:val="both"/>
              <w:rPr>
                <w:rFonts w:asciiTheme="minorHAnsi" w:hAnsiTheme="minorHAnsi" w:cstheme="minorHAnsi"/>
                <w:iCs/>
                <w:u w:val="single"/>
                <w:lang w:val="en-US" w:eastAsia="en-US"/>
              </w:rPr>
            </w:pPr>
            <w:r w:rsidRPr="005839C1">
              <w:rPr>
                <w:rFonts w:asciiTheme="minorHAnsi" w:hAnsiTheme="minorHAnsi" w:cstheme="minorHAnsi"/>
                <w:iCs/>
                <w:u w:val="single"/>
                <w:lang w:val="en-US" w:eastAsia="en-US"/>
              </w:rPr>
              <w:t>Report</w:t>
            </w:r>
          </w:p>
          <w:p w:rsidR="005F5C21" w:rsidRPr="005839C1" w:rsidRDefault="00520BB4" w:rsidP="005F5C21">
            <w:pPr>
              <w:pStyle w:val="PargrafodaLista"/>
              <w:numPr>
                <w:ilvl w:val="0"/>
                <w:numId w:val="9"/>
              </w:numPr>
              <w:suppressAutoHyphens w:val="0"/>
              <w:jc w:val="both"/>
              <w:rPr>
                <w:rFonts w:asciiTheme="minorHAnsi" w:hAnsiTheme="minorHAnsi" w:cstheme="minorHAnsi"/>
                <w:iCs/>
                <w:lang w:val="en-US" w:eastAsia="en-US"/>
              </w:rPr>
            </w:pPr>
            <w:r w:rsidRPr="005839C1">
              <w:rPr>
                <w:rFonts w:asciiTheme="minorHAnsi" w:hAnsiTheme="minorHAnsi" w:cstheme="minorHAnsi"/>
                <w:lang w:val="en-US"/>
              </w:rPr>
              <w:t xml:space="preserve">Oversee the work of the communications assistant in monitoring analysis, data entry and overall management of the São Tomé and Príncipe communications database     </w:t>
            </w:r>
            <w:r w:rsidR="005F5C21" w:rsidRPr="005839C1">
              <w:rPr>
                <w:rFonts w:asciiTheme="minorHAnsi" w:hAnsiTheme="minorHAnsi" w:cstheme="minorHAnsi"/>
                <w:lang w:val="en-US"/>
              </w:rPr>
              <w:t>and report quarterly on communication activities and impact in terms of audience.</w:t>
            </w:r>
          </w:p>
          <w:p w:rsidR="009667E0" w:rsidRPr="005839C1" w:rsidRDefault="009667E0" w:rsidP="00463099">
            <w:pPr>
              <w:jc w:val="both"/>
              <w:rPr>
                <w:rFonts w:asciiTheme="minorHAnsi" w:hAnsiTheme="minorHAnsi" w:cstheme="minorHAnsi"/>
                <w:iCs/>
                <w:u w:val="single"/>
                <w:lang w:val="en-US" w:eastAsia="en-US"/>
              </w:rPr>
            </w:pPr>
          </w:p>
          <w:p w:rsidR="009667E0" w:rsidRPr="005839C1" w:rsidRDefault="009667E0" w:rsidP="00463099">
            <w:pPr>
              <w:jc w:val="both"/>
              <w:rPr>
                <w:rFonts w:asciiTheme="minorHAnsi" w:hAnsiTheme="minorHAnsi" w:cstheme="minorHAnsi"/>
                <w:iCs/>
                <w:u w:val="single"/>
                <w:lang w:val="en-US" w:eastAsia="en-US"/>
              </w:rPr>
            </w:pPr>
            <w:r w:rsidRPr="005839C1">
              <w:rPr>
                <w:rFonts w:asciiTheme="minorHAnsi" w:hAnsiTheme="minorHAnsi" w:cstheme="minorHAnsi"/>
                <w:iCs/>
                <w:u w:val="single"/>
                <w:lang w:val="en-US" w:eastAsia="en-US"/>
              </w:rPr>
              <w:t>Others</w:t>
            </w:r>
          </w:p>
          <w:p w:rsidR="009667E0" w:rsidRPr="005839C1" w:rsidRDefault="009667E0" w:rsidP="00463099">
            <w:pPr>
              <w:jc w:val="both"/>
              <w:rPr>
                <w:rFonts w:asciiTheme="minorHAnsi" w:hAnsiTheme="minorHAnsi" w:cstheme="minorHAnsi"/>
                <w:lang w:val="en-US" w:eastAsia="en-US"/>
              </w:rPr>
            </w:pPr>
            <w:r w:rsidRPr="005839C1">
              <w:rPr>
                <w:rFonts w:asciiTheme="minorHAnsi" w:hAnsiTheme="minorHAnsi" w:cstheme="minorHAnsi"/>
                <w:lang w:val="en-US" w:eastAsia="en-US"/>
              </w:rPr>
              <w:t>Any other duties as delegated by the Head of Office</w:t>
            </w:r>
          </w:p>
          <w:p w:rsidR="009667E0" w:rsidRPr="005839C1" w:rsidRDefault="009667E0" w:rsidP="00463099">
            <w:pPr>
              <w:pStyle w:val="SemEspaamento"/>
              <w:jc w:val="both"/>
              <w:rPr>
                <w:rFonts w:cstheme="minorHAnsi"/>
                <w:sz w:val="24"/>
                <w:szCs w:val="24"/>
                <w:lang w:val="en-US"/>
              </w:rPr>
            </w:pPr>
          </w:p>
        </w:tc>
      </w:tr>
    </w:tbl>
    <w:p w:rsidR="009667E0" w:rsidRPr="009667E0" w:rsidRDefault="009667E0" w:rsidP="009667E0">
      <w:pPr>
        <w:tabs>
          <w:tab w:val="left" w:pos="5387"/>
        </w:tabs>
        <w:rPr>
          <w:rFonts w:asciiTheme="minorHAnsi" w:hAnsiTheme="minorHAnsi" w:cstheme="minorHAnsi"/>
          <w:lang w:val="en-US"/>
        </w:rPr>
      </w:pPr>
    </w:p>
    <w:p w:rsidR="009667E0" w:rsidRPr="009667E0" w:rsidRDefault="009667E0" w:rsidP="009667E0">
      <w:pPr>
        <w:tabs>
          <w:tab w:val="left" w:pos="5387"/>
        </w:tabs>
        <w:rPr>
          <w:rFonts w:asciiTheme="minorHAnsi" w:hAnsiTheme="minorHAnsi" w:cstheme="minorHAnsi"/>
          <w:lang w:val="en-US"/>
        </w:rPr>
      </w:pPr>
    </w:p>
    <w:p w:rsidR="009667E0" w:rsidRPr="006717DB" w:rsidRDefault="009667E0" w:rsidP="009667E0">
      <w:pPr>
        <w:tabs>
          <w:tab w:val="left" w:pos="5387"/>
        </w:tabs>
        <w:rPr>
          <w:rFonts w:asciiTheme="minorHAnsi" w:hAnsiTheme="minorHAnsi" w:cstheme="minorHAnsi"/>
          <w:b/>
          <w:bCs/>
          <w:lang w:val="en-US"/>
        </w:rPr>
      </w:pPr>
      <w:r w:rsidRPr="006717DB">
        <w:rPr>
          <w:rFonts w:asciiTheme="minorHAnsi" w:hAnsiTheme="minorHAnsi" w:cstheme="minorHAnsi"/>
          <w:b/>
          <w:bCs/>
          <w:lang w:val="en-US"/>
        </w:rPr>
        <w:t>4.  LIMITS OF AUTHORITY/RESPONSIBILITY FOR RESOURCES</w:t>
      </w:r>
    </w:p>
    <w:p w:rsidR="009667E0" w:rsidRPr="009667E0" w:rsidRDefault="009667E0" w:rsidP="009667E0">
      <w:pPr>
        <w:tabs>
          <w:tab w:val="left" w:pos="5387"/>
        </w:tabs>
        <w:rPr>
          <w:rFonts w:asciiTheme="minorHAnsi" w:hAnsiTheme="minorHAnsi" w:cstheme="minorHAnsi"/>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6717"/>
      </w:tblGrid>
      <w:tr w:rsidR="009667E0" w:rsidRPr="009667E0" w:rsidTr="00463099">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RESPONSIBILITY AREA</w:t>
            </w:r>
          </w:p>
        </w:tc>
        <w:tc>
          <w:tcPr>
            <w:tcW w:w="363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LEVEL OF AUTHORITY</w:t>
            </w:r>
          </w:p>
        </w:tc>
      </w:tr>
      <w:tr w:rsidR="009667E0" w:rsidRPr="009667E0" w:rsidTr="00463099">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Financial/Budgetary</w:t>
            </w:r>
          </w:p>
        </w:tc>
        <w:tc>
          <w:tcPr>
            <w:tcW w:w="3634" w:type="pct"/>
            <w:shd w:val="clear" w:color="auto" w:fill="auto"/>
          </w:tcPr>
          <w:p w:rsidR="009667E0" w:rsidRPr="009667E0" w:rsidRDefault="009667E0" w:rsidP="00463099">
            <w:pPr>
              <w:tabs>
                <w:tab w:val="left" w:pos="5387"/>
              </w:tabs>
              <w:rPr>
                <w:rFonts w:asciiTheme="minorHAnsi" w:hAnsiTheme="minorHAnsi" w:cstheme="minorHAnsi"/>
                <w:i/>
                <w:lang w:val="en-US"/>
              </w:rPr>
            </w:pPr>
            <w:r w:rsidRPr="009667E0">
              <w:rPr>
                <w:rFonts w:asciiTheme="minorHAnsi" w:hAnsiTheme="minorHAnsi" w:cstheme="minorHAnsi"/>
                <w:lang w:val="en-US"/>
              </w:rPr>
              <w:t>As delegated by Project Manager.</w:t>
            </w:r>
          </w:p>
        </w:tc>
      </w:tr>
      <w:tr w:rsidR="009667E0" w:rsidRPr="009667E0" w:rsidTr="00463099">
        <w:trPr>
          <w:trHeight w:val="191"/>
        </w:trPr>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Contracts – Funders</w:t>
            </w:r>
          </w:p>
        </w:tc>
        <w:tc>
          <w:tcPr>
            <w:tcW w:w="3634" w:type="pct"/>
            <w:shd w:val="clear" w:color="auto" w:fill="auto"/>
          </w:tcPr>
          <w:p w:rsidR="009667E0" w:rsidRPr="009667E0" w:rsidRDefault="009667E0" w:rsidP="00463099">
            <w:pPr>
              <w:tabs>
                <w:tab w:val="left" w:pos="5387"/>
              </w:tabs>
              <w:rPr>
                <w:rFonts w:asciiTheme="minorHAnsi" w:hAnsiTheme="minorHAnsi" w:cstheme="minorHAnsi"/>
                <w:iCs/>
                <w:lang w:val="en-US"/>
              </w:rPr>
            </w:pPr>
            <w:r w:rsidRPr="009667E0">
              <w:rPr>
                <w:rFonts w:asciiTheme="minorHAnsi" w:hAnsiTheme="minorHAnsi" w:cstheme="minorHAnsi"/>
                <w:lang w:val="en-US"/>
              </w:rPr>
              <w:t>As delegated by Project Manager.</w:t>
            </w:r>
          </w:p>
        </w:tc>
      </w:tr>
      <w:tr w:rsidR="009667E0" w:rsidRPr="009667E0" w:rsidTr="00463099">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Contracts – Staff/Consultants</w:t>
            </w:r>
          </w:p>
        </w:tc>
        <w:tc>
          <w:tcPr>
            <w:tcW w:w="3634" w:type="pct"/>
            <w:shd w:val="clear" w:color="auto" w:fill="auto"/>
          </w:tcPr>
          <w:p w:rsidR="009667E0" w:rsidRPr="009667E0" w:rsidRDefault="009667E0" w:rsidP="00463099">
            <w:pPr>
              <w:tabs>
                <w:tab w:val="left" w:pos="5387"/>
              </w:tabs>
              <w:rPr>
                <w:rFonts w:asciiTheme="minorHAnsi" w:hAnsiTheme="minorHAnsi" w:cstheme="minorHAnsi"/>
                <w:iCs/>
                <w:lang w:val="en-US"/>
              </w:rPr>
            </w:pPr>
            <w:r w:rsidRPr="009667E0">
              <w:rPr>
                <w:rFonts w:asciiTheme="minorHAnsi" w:hAnsiTheme="minorHAnsi" w:cstheme="minorHAnsi"/>
                <w:lang w:val="en-US"/>
              </w:rPr>
              <w:t>As delegated by Project Manager.</w:t>
            </w:r>
          </w:p>
        </w:tc>
      </w:tr>
      <w:tr w:rsidR="009667E0" w:rsidRPr="009667E0" w:rsidTr="00463099">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Contracts – Service providers</w:t>
            </w:r>
          </w:p>
        </w:tc>
        <w:tc>
          <w:tcPr>
            <w:tcW w:w="3634" w:type="pct"/>
            <w:shd w:val="clear" w:color="auto" w:fill="auto"/>
          </w:tcPr>
          <w:p w:rsidR="009667E0" w:rsidRPr="009667E0" w:rsidRDefault="009667E0" w:rsidP="00463099">
            <w:pPr>
              <w:tabs>
                <w:tab w:val="left" w:pos="5387"/>
              </w:tabs>
              <w:rPr>
                <w:rFonts w:asciiTheme="minorHAnsi" w:hAnsiTheme="minorHAnsi" w:cstheme="minorHAnsi"/>
                <w:lang w:val="en-US"/>
              </w:rPr>
            </w:pPr>
            <w:r w:rsidRPr="009667E0">
              <w:rPr>
                <w:rFonts w:asciiTheme="minorHAnsi" w:hAnsiTheme="minorHAnsi" w:cstheme="minorHAnsi"/>
                <w:lang w:val="en-US"/>
              </w:rPr>
              <w:t>As delegated by Project Manager.</w:t>
            </w:r>
          </w:p>
        </w:tc>
      </w:tr>
      <w:tr w:rsidR="009667E0" w:rsidRPr="009667E0" w:rsidTr="00463099">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Legal Responsibility</w:t>
            </w:r>
          </w:p>
        </w:tc>
        <w:tc>
          <w:tcPr>
            <w:tcW w:w="3634" w:type="pct"/>
            <w:shd w:val="clear" w:color="auto" w:fill="auto"/>
          </w:tcPr>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iCs/>
                <w:color w:val="000000"/>
                <w:lang w:val="en-US"/>
              </w:rPr>
              <w:t xml:space="preserve">Support </w:t>
            </w:r>
            <w:r w:rsidRPr="009667E0">
              <w:rPr>
                <w:rFonts w:asciiTheme="minorHAnsi" w:hAnsiTheme="minorHAnsi" w:cstheme="minorHAnsi"/>
                <w:lang w:val="en-US"/>
              </w:rPr>
              <w:t>Project Manager</w:t>
            </w:r>
            <w:r w:rsidRPr="009667E0">
              <w:rPr>
                <w:rFonts w:asciiTheme="minorHAnsi" w:hAnsiTheme="minorHAnsi" w:cstheme="minorHAnsi"/>
                <w:iCs/>
                <w:color w:val="000000"/>
                <w:lang w:val="en-US"/>
              </w:rPr>
              <w:t xml:space="preserve"> to ensure compliance with national regulations.</w:t>
            </w:r>
          </w:p>
        </w:tc>
      </w:tr>
      <w:tr w:rsidR="009667E0" w:rsidRPr="009667E0" w:rsidTr="00463099">
        <w:tc>
          <w:tcPr>
            <w:tcW w:w="1366"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Other</w:t>
            </w:r>
          </w:p>
        </w:tc>
        <w:tc>
          <w:tcPr>
            <w:tcW w:w="3634" w:type="pct"/>
            <w:shd w:val="clear" w:color="auto" w:fill="auto"/>
          </w:tcPr>
          <w:p w:rsidR="009667E0" w:rsidRPr="009667E0" w:rsidRDefault="009667E0" w:rsidP="00463099">
            <w:pPr>
              <w:tabs>
                <w:tab w:val="left" w:pos="5387"/>
              </w:tabs>
              <w:rPr>
                <w:rFonts w:asciiTheme="minorHAnsi" w:hAnsiTheme="minorHAnsi" w:cstheme="minorHAnsi"/>
                <w:i/>
                <w:iCs/>
                <w:color w:val="0000FF"/>
                <w:lang w:val="en-US"/>
              </w:rPr>
            </w:pPr>
            <w:proofErr w:type="spellStart"/>
            <w:r w:rsidRPr="009667E0">
              <w:rPr>
                <w:rFonts w:asciiTheme="minorHAnsi" w:hAnsiTheme="minorHAnsi" w:cstheme="minorHAnsi"/>
                <w:i/>
                <w:iCs/>
                <w:color w:val="0000FF"/>
                <w:lang w:val="en-US"/>
              </w:rPr>
              <w:t>n.a</w:t>
            </w:r>
            <w:proofErr w:type="spellEnd"/>
            <w:r w:rsidRPr="009667E0">
              <w:rPr>
                <w:rFonts w:asciiTheme="minorHAnsi" w:hAnsiTheme="minorHAnsi" w:cstheme="minorHAnsi"/>
                <w:i/>
                <w:iCs/>
                <w:color w:val="0000FF"/>
                <w:lang w:val="en-US"/>
              </w:rPr>
              <w:t>.</w:t>
            </w:r>
          </w:p>
        </w:tc>
      </w:tr>
    </w:tbl>
    <w:p w:rsidR="009667E0" w:rsidRPr="009667E0" w:rsidRDefault="009667E0" w:rsidP="009667E0">
      <w:pPr>
        <w:tabs>
          <w:tab w:val="left" w:pos="5387"/>
        </w:tabs>
        <w:rPr>
          <w:rFonts w:asciiTheme="minorHAnsi" w:hAnsiTheme="minorHAnsi" w:cstheme="minorHAnsi"/>
          <w:color w:val="FF0000"/>
          <w:lang w:val="en-US"/>
        </w:rPr>
      </w:pPr>
    </w:p>
    <w:p w:rsidR="009667E0" w:rsidRPr="009667E0" w:rsidRDefault="009667E0" w:rsidP="009667E0">
      <w:pPr>
        <w:tabs>
          <w:tab w:val="left" w:pos="5387"/>
        </w:tabs>
        <w:rPr>
          <w:rFonts w:asciiTheme="minorHAnsi" w:hAnsiTheme="minorHAnsi" w:cstheme="minorHAnsi"/>
          <w:color w:val="FF0000"/>
          <w:lang w:val="en-US"/>
        </w:rPr>
      </w:pPr>
    </w:p>
    <w:p w:rsidR="009667E0" w:rsidRPr="006717DB" w:rsidRDefault="009667E0" w:rsidP="009667E0">
      <w:pPr>
        <w:tabs>
          <w:tab w:val="left" w:pos="5387"/>
        </w:tabs>
        <w:rPr>
          <w:rFonts w:asciiTheme="minorHAnsi" w:hAnsiTheme="minorHAnsi" w:cstheme="minorHAnsi"/>
          <w:b/>
          <w:bCs/>
          <w:lang w:val="en-US"/>
        </w:rPr>
      </w:pPr>
      <w:r w:rsidRPr="006717DB">
        <w:rPr>
          <w:rFonts w:asciiTheme="minorHAnsi" w:hAnsiTheme="minorHAnsi" w:cstheme="minorHAnsi"/>
          <w:b/>
          <w:bCs/>
          <w:lang w:val="en-US"/>
        </w:rPr>
        <w:t>5. EDUCATION/SKILLS AND OTHER SPECIAL REQUIREMENTS</w:t>
      </w:r>
    </w:p>
    <w:p w:rsidR="009667E0" w:rsidRPr="009667E0" w:rsidRDefault="009667E0" w:rsidP="009667E0">
      <w:pPr>
        <w:tabs>
          <w:tab w:val="left" w:pos="5387"/>
        </w:tabs>
        <w:rPr>
          <w:rFonts w:asciiTheme="minorHAnsi" w:hAnsiTheme="minorHAnsi" w:cstheme="minorHAnsi"/>
          <w:color w:val="FF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54"/>
        <w:gridCol w:w="6388"/>
      </w:tblGrid>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REQUIREMENTS</w:t>
            </w:r>
          </w:p>
        </w:tc>
        <w:tc>
          <w:tcPr>
            <w:tcW w:w="3456" w:type="pct"/>
            <w:tcBorders>
              <w:bottom w:val="single" w:sz="4" w:space="0" w:color="auto"/>
            </w:tcBorders>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KNOWLEDGE/SKILLS/ATTRIBUTES</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Minimum General Education</w:t>
            </w:r>
          </w:p>
        </w:tc>
        <w:tc>
          <w:tcPr>
            <w:tcW w:w="3456" w:type="pct"/>
            <w:shd w:val="clear" w:color="auto" w:fill="auto"/>
          </w:tcPr>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iCs/>
                <w:color w:val="000000"/>
                <w:lang w:val="en-US"/>
              </w:rPr>
              <w:t xml:space="preserve">Essential: </w:t>
            </w:r>
            <w:r w:rsidR="0085433D" w:rsidRPr="009667E0">
              <w:rPr>
                <w:rFonts w:asciiTheme="minorHAnsi" w:hAnsiTheme="minorHAnsi" w:cstheme="minorHAnsi"/>
                <w:iCs/>
                <w:color w:val="000000"/>
                <w:lang w:val="en-US"/>
              </w:rPr>
              <w:t>Bachelor’s degree</w:t>
            </w:r>
            <w:r w:rsidRPr="009667E0">
              <w:rPr>
                <w:rFonts w:asciiTheme="minorHAnsi" w:hAnsiTheme="minorHAnsi" w:cstheme="minorHAnsi"/>
                <w:iCs/>
                <w:color w:val="000000"/>
                <w:lang w:val="en-US"/>
              </w:rPr>
              <w:t xml:space="preserve"> level in illustration and/or graphic art</w:t>
            </w:r>
            <w:r w:rsidR="0085433D">
              <w:rPr>
                <w:rFonts w:asciiTheme="minorHAnsi" w:hAnsiTheme="minorHAnsi" w:cstheme="minorHAnsi"/>
                <w:iCs/>
                <w:color w:val="000000"/>
                <w:lang w:val="en-US"/>
              </w:rPr>
              <w:t xml:space="preserve"> and/or journalism and/or in conservation / cooperation / development with experience in communications</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Job Specific Education/ Qualification</w:t>
            </w:r>
          </w:p>
        </w:tc>
        <w:tc>
          <w:tcPr>
            <w:tcW w:w="3456" w:type="pct"/>
            <w:shd w:val="clear" w:color="auto" w:fill="auto"/>
          </w:tcPr>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shd w:val="clear" w:color="auto" w:fill="FFFFFF"/>
                <w:lang w:val="en-US"/>
              </w:rPr>
              <w:t>Relevant degree in journalism, media, communication or other relevant field</w:t>
            </w:r>
            <w:r w:rsidR="0085433D">
              <w:rPr>
                <w:rFonts w:asciiTheme="minorHAnsi" w:hAnsiTheme="minorHAnsi" w:cstheme="minorHAnsi"/>
                <w:shd w:val="clear" w:color="auto" w:fill="FFFFFF"/>
                <w:lang w:val="en-US"/>
              </w:rPr>
              <w:t xml:space="preserve"> and advantage.</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Job Specific Knowledge</w:t>
            </w:r>
          </w:p>
        </w:tc>
        <w:tc>
          <w:tcPr>
            <w:tcW w:w="3456" w:type="pct"/>
            <w:shd w:val="clear" w:color="auto" w:fill="auto"/>
          </w:tcPr>
          <w:p w:rsidR="009667E0" w:rsidRPr="009667E0" w:rsidRDefault="009667E0" w:rsidP="00463099">
            <w:pPr>
              <w:tabs>
                <w:tab w:val="left" w:pos="432"/>
                <w:tab w:val="left" w:pos="5387"/>
              </w:tabs>
              <w:rPr>
                <w:rFonts w:asciiTheme="minorHAnsi" w:hAnsiTheme="minorHAnsi" w:cstheme="minorHAnsi"/>
                <w:bCs/>
                <w:iCs/>
                <w:color w:val="000000"/>
                <w:lang w:val="en-US"/>
              </w:rPr>
            </w:pPr>
            <w:r w:rsidRPr="009667E0">
              <w:rPr>
                <w:rFonts w:asciiTheme="minorHAnsi" w:hAnsiTheme="minorHAnsi" w:cstheme="minorHAnsi"/>
                <w:bCs/>
                <w:iCs/>
                <w:color w:val="000000"/>
                <w:lang w:val="en-US"/>
              </w:rPr>
              <w:t>Proven knowledge of working effectively across a range of media platforms</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Experience</w:t>
            </w:r>
          </w:p>
        </w:tc>
        <w:tc>
          <w:tcPr>
            <w:tcW w:w="3456" w:type="pct"/>
            <w:shd w:val="clear" w:color="auto" w:fill="auto"/>
          </w:tcPr>
          <w:p w:rsidR="009667E0" w:rsidRPr="009667E0" w:rsidRDefault="009667E0" w:rsidP="00463099">
            <w:pPr>
              <w:tabs>
                <w:tab w:val="left" w:pos="432"/>
                <w:tab w:val="left" w:pos="5387"/>
              </w:tabs>
              <w:rPr>
                <w:rFonts w:asciiTheme="minorHAnsi" w:hAnsiTheme="minorHAnsi" w:cstheme="minorHAnsi"/>
                <w:bCs/>
                <w:iCs/>
                <w:color w:val="000000"/>
                <w:lang w:val="en-US"/>
              </w:rPr>
            </w:pPr>
            <w:r w:rsidRPr="009667E0">
              <w:rPr>
                <w:rFonts w:asciiTheme="minorHAnsi" w:hAnsiTheme="minorHAnsi" w:cstheme="minorHAnsi"/>
                <w:bCs/>
                <w:iCs/>
                <w:color w:val="000000"/>
                <w:lang w:val="en-US"/>
              </w:rPr>
              <w:t xml:space="preserve">Communication experience, preferably in the conservation sector with record of accomplishment of producing high-quality communications outputs to deadline  </w:t>
            </w:r>
          </w:p>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iCs/>
                <w:color w:val="000000"/>
                <w:lang w:val="en-US"/>
              </w:rPr>
              <w:t xml:space="preserve">Experience in the field of species &amp; habitats conservation and </w:t>
            </w:r>
            <w:r w:rsidRPr="009667E0">
              <w:rPr>
                <w:rFonts w:asciiTheme="minorHAnsi" w:hAnsiTheme="minorHAnsi" w:cstheme="minorHAnsi"/>
                <w:iCs/>
                <w:color w:val="000000"/>
                <w:lang w:val="en-US"/>
              </w:rPr>
              <w:lastRenderedPageBreak/>
              <w:t>experience related to training would be an advantage</w:t>
            </w:r>
          </w:p>
          <w:p w:rsidR="009667E0" w:rsidRPr="009667E0" w:rsidRDefault="009667E0" w:rsidP="00463099">
            <w:pPr>
              <w:tabs>
                <w:tab w:val="left" w:pos="432"/>
                <w:tab w:val="left" w:pos="5387"/>
              </w:tabs>
              <w:rPr>
                <w:rFonts w:asciiTheme="minorHAnsi" w:hAnsiTheme="minorHAnsi" w:cstheme="minorHAnsi"/>
                <w:bCs/>
                <w:iCs/>
                <w:color w:val="000000"/>
                <w:lang w:val="en-US"/>
              </w:rPr>
            </w:pPr>
            <w:r w:rsidRPr="009667E0">
              <w:rPr>
                <w:rFonts w:asciiTheme="minorHAnsi" w:hAnsiTheme="minorHAnsi" w:cstheme="minorHAnsi"/>
                <w:iCs/>
                <w:color w:val="000000"/>
                <w:lang w:val="en-US"/>
              </w:rPr>
              <w:t>Experience working in Africa and on Small Islands Developing State (e.g. Sao Tomé) a must</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lastRenderedPageBreak/>
              <w:t>Management &amp;</w:t>
            </w:r>
            <w:proofErr w:type="spellStart"/>
            <w:r w:rsidRPr="009667E0">
              <w:rPr>
                <w:rFonts w:asciiTheme="minorHAnsi" w:hAnsiTheme="minorHAnsi" w:cstheme="minorHAnsi"/>
                <w:b/>
                <w:bCs/>
                <w:lang w:val="en-US"/>
              </w:rPr>
              <w:t>organisational</w:t>
            </w:r>
            <w:proofErr w:type="spellEnd"/>
            <w:r w:rsidRPr="009667E0">
              <w:rPr>
                <w:rFonts w:asciiTheme="minorHAnsi" w:hAnsiTheme="minorHAnsi" w:cstheme="minorHAnsi"/>
                <w:b/>
                <w:bCs/>
                <w:lang w:val="en-US"/>
              </w:rPr>
              <w:t xml:space="preserve"> skills</w:t>
            </w:r>
          </w:p>
        </w:tc>
        <w:tc>
          <w:tcPr>
            <w:tcW w:w="3456" w:type="pct"/>
            <w:shd w:val="clear" w:color="auto" w:fill="auto"/>
          </w:tcPr>
          <w:p w:rsidR="009667E0" w:rsidRPr="009667E0" w:rsidRDefault="009667E0" w:rsidP="00463099">
            <w:pPr>
              <w:tabs>
                <w:tab w:val="left" w:pos="432"/>
                <w:tab w:val="left" w:pos="5387"/>
              </w:tabs>
              <w:rPr>
                <w:rFonts w:asciiTheme="minorHAnsi" w:hAnsiTheme="minorHAnsi" w:cstheme="minorHAnsi"/>
                <w:bCs/>
                <w:i/>
                <w:iCs/>
                <w:color w:val="000000"/>
                <w:lang w:val="en-US"/>
              </w:rPr>
            </w:pPr>
            <w:r w:rsidRPr="009667E0">
              <w:rPr>
                <w:rFonts w:asciiTheme="minorHAnsi" w:hAnsiTheme="minorHAnsi" w:cstheme="minorHAnsi"/>
                <w:bCs/>
                <w:iCs/>
                <w:color w:val="000000"/>
                <w:lang w:val="en-US"/>
              </w:rPr>
              <w:t xml:space="preserve">Essential: High motivation, desire to achieve, attention to detail, excellent </w:t>
            </w:r>
            <w:proofErr w:type="spellStart"/>
            <w:r w:rsidRPr="009667E0">
              <w:rPr>
                <w:rFonts w:asciiTheme="minorHAnsi" w:hAnsiTheme="minorHAnsi" w:cstheme="minorHAnsi"/>
                <w:bCs/>
                <w:iCs/>
                <w:color w:val="000000"/>
                <w:lang w:val="en-US"/>
              </w:rPr>
              <w:t>organisational</w:t>
            </w:r>
            <w:proofErr w:type="spellEnd"/>
            <w:r w:rsidRPr="009667E0">
              <w:rPr>
                <w:rFonts w:asciiTheme="minorHAnsi" w:hAnsiTheme="minorHAnsi" w:cstheme="minorHAnsi"/>
                <w:bCs/>
                <w:iCs/>
                <w:color w:val="000000"/>
                <w:lang w:val="en-US"/>
              </w:rPr>
              <w:t xml:space="preserve"> skills, and ability to work to high standards with tight deadlines. Team worker.</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Communications skills</w:t>
            </w:r>
          </w:p>
        </w:tc>
        <w:tc>
          <w:tcPr>
            <w:tcW w:w="3456" w:type="pct"/>
            <w:shd w:val="clear" w:color="auto" w:fill="auto"/>
          </w:tcPr>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iCs/>
                <w:color w:val="000000"/>
                <w:lang w:val="en-US"/>
              </w:rPr>
              <w:t xml:space="preserve">Excellent written and oral communication skills in Portuguese </w:t>
            </w:r>
          </w:p>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iCs/>
                <w:color w:val="000000"/>
                <w:lang w:val="en-US"/>
              </w:rPr>
              <w:t>Professional proficiency in English a must</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Analytical Skills</w:t>
            </w:r>
          </w:p>
        </w:tc>
        <w:tc>
          <w:tcPr>
            <w:tcW w:w="3456" w:type="pct"/>
            <w:shd w:val="clear" w:color="auto" w:fill="auto"/>
          </w:tcPr>
          <w:p w:rsidR="009667E0" w:rsidRPr="009667E0" w:rsidRDefault="009667E0" w:rsidP="00463099">
            <w:pPr>
              <w:tabs>
                <w:tab w:val="left" w:pos="5387"/>
              </w:tabs>
              <w:rPr>
                <w:rFonts w:asciiTheme="minorHAnsi" w:hAnsiTheme="minorHAnsi" w:cstheme="minorHAnsi"/>
                <w:iCs/>
                <w:lang w:val="en-US"/>
              </w:rPr>
            </w:pPr>
            <w:r w:rsidRPr="009667E0">
              <w:rPr>
                <w:rFonts w:asciiTheme="minorHAnsi" w:hAnsiTheme="minorHAnsi" w:cstheme="minorHAnsi"/>
                <w:iCs/>
                <w:lang w:val="en-US"/>
              </w:rPr>
              <w:t>Good analytical skills required</w:t>
            </w:r>
          </w:p>
        </w:tc>
      </w:tr>
      <w:tr w:rsidR="009667E0" w:rsidRPr="009667E0" w:rsidTr="00463099">
        <w:trPr>
          <w:trHeight w:val="237"/>
        </w:trPr>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Creativity &amp; Initiative</w:t>
            </w:r>
          </w:p>
        </w:tc>
        <w:tc>
          <w:tcPr>
            <w:tcW w:w="3456" w:type="pct"/>
            <w:shd w:val="clear" w:color="auto" w:fill="auto"/>
          </w:tcPr>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bCs/>
                <w:iCs/>
                <w:color w:val="000000"/>
                <w:lang w:val="en-US"/>
              </w:rPr>
              <w:t>Essential: High creativity, flexibility, adaptability (sense of initiative) and ability to work independently</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Computer Literacy</w:t>
            </w:r>
          </w:p>
        </w:tc>
        <w:tc>
          <w:tcPr>
            <w:tcW w:w="3456" w:type="pct"/>
            <w:shd w:val="clear" w:color="auto" w:fill="auto"/>
          </w:tcPr>
          <w:p w:rsidR="009667E0" w:rsidRPr="009667E0" w:rsidRDefault="009667E0" w:rsidP="00463099">
            <w:pPr>
              <w:tabs>
                <w:tab w:val="left" w:pos="432"/>
                <w:tab w:val="left" w:pos="5387"/>
              </w:tabs>
              <w:rPr>
                <w:rFonts w:asciiTheme="minorHAnsi" w:hAnsiTheme="minorHAnsi" w:cstheme="minorHAnsi"/>
                <w:bCs/>
                <w:iCs/>
                <w:color w:val="000000"/>
                <w:lang w:val="en-US"/>
              </w:rPr>
            </w:pPr>
            <w:r w:rsidRPr="009667E0">
              <w:rPr>
                <w:rFonts w:asciiTheme="minorHAnsi" w:hAnsiTheme="minorHAnsi" w:cstheme="minorHAnsi"/>
                <w:bCs/>
                <w:iCs/>
                <w:color w:val="000000"/>
                <w:lang w:val="en-US"/>
              </w:rPr>
              <w:t>Competent computer skills, particularly in Microsoft Office Suite, Illustration / Graphic software, video and photo editing software and basic management of RSS / Social media&amp; website</w:t>
            </w:r>
          </w:p>
        </w:tc>
      </w:tr>
      <w:tr w:rsidR="009667E0" w:rsidRPr="009667E0" w:rsidTr="00463099">
        <w:tc>
          <w:tcPr>
            <w:tcW w:w="1544" w:type="pct"/>
            <w:shd w:val="clear" w:color="auto" w:fill="E6E6E6"/>
          </w:tcPr>
          <w:p w:rsidR="009667E0" w:rsidRPr="009667E0" w:rsidRDefault="009667E0" w:rsidP="00463099">
            <w:pPr>
              <w:tabs>
                <w:tab w:val="left" w:pos="5387"/>
              </w:tabs>
              <w:rPr>
                <w:rFonts w:asciiTheme="minorHAnsi" w:hAnsiTheme="minorHAnsi" w:cstheme="minorHAnsi"/>
                <w:b/>
                <w:bCs/>
                <w:lang w:val="en-US"/>
              </w:rPr>
            </w:pPr>
            <w:r w:rsidRPr="009667E0">
              <w:rPr>
                <w:rFonts w:asciiTheme="minorHAnsi" w:hAnsiTheme="minorHAnsi" w:cstheme="minorHAnsi"/>
                <w:b/>
                <w:bCs/>
                <w:lang w:val="en-US"/>
              </w:rPr>
              <w:t>Languages</w:t>
            </w:r>
          </w:p>
        </w:tc>
        <w:tc>
          <w:tcPr>
            <w:tcW w:w="3456" w:type="pct"/>
            <w:shd w:val="clear" w:color="auto" w:fill="auto"/>
          </w:tcPr>
          <w:p w:rsidR="009667E0" w:rsidRPr="009667E0" w:rsidRDefault="009667E0" w:rsidP="00463099">
            <w:pPr>
              <w:tabs>
                <w:tab w:val="left" w:pos="5387"/>
              </w:tabs>
              <w:rPr>
                <w:rFonts w:asciiTheme="minorHAnsi" w:hAnsiTheme="minorHAnsi" w:cstheme="minorHAnsi"/>
                <w:iCs/>
                <w:color w:val="000000"/>
                <w:lang w:val="en-US"/>
              </w:rPr>
            </w:pPr>
            <w:r w:rsidRPr="009667E0">
              <w:rPr>
                <w:rFonts w:asciiTheme="minorHAnsi" w:hAnsiTheme="minorHAnsi" w:cstheme="minorHAnsi"/>
                <w:bCs/>
                <w:iCs/>
                <w:color w:val="000000"/>
                <w:lang w:val="en-US"/>
              </w:rPr>
              <w:t>Essential: Oral and written fluency in Portuguese. Professional competencies in English an advantage.</w:t>
            </w:r>
          </w:p>
        </w:tc>
      </w:tr>
      <w:bookmarkEnd w:id="0"/>
    </w:tbl>
    <w:p w:rsidR="00E44875" w:rsidRDefault="005F64F0">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627"/>
        <w:gridCol w:w="4615"/>
      </w:tblGrid>
      <w:tr w:rsidR="00F65D06" w:rsidRPr="00F66A0B" w:rsidTr="00D871EC">
        <w:tc>
          <w:tcPr>
            <w:tcW w:w="2503" w:type="pct"/>
            <w:shd w:val="clear" w:color="auto" w:fill="E6E6E6"/>
          </w:tcPr>
          <w:p w:rsidR="00F65D06" w:rsidRPr="00F66A0B" w:rsidRDefault="00F65D06" w:rsidP="00D871EC">
            <w:pPr>
              <w:tabs>
                <w:tab w:val="left" w:pos="5387"/>
              </w:tabs>
              <w:rPr>
                <w:rFonts w:asciiTheme="minorHAnsi" w:hAnsiTheme="minorHAnsi" w:cstheme="minorHAnsi"/>
                <w:b/>
                <w:bCs/>
              </w:rPr>
            </w:pPr>
            <w:proofErr w:type="spellStart"/>
            <w:r w:rsidRPr="00F66A0B">
              <w:rPr>
                <w:rFonts w:asciiTheme="minorHAnsi" w:hAnsiTheme="minorHAnsi" w:cstheme="minorHAnsi"/>
                <w:b/>
                <w:bCs/>
              </w:rPr>
              <w:t>Preparedby</w:t>
            </w:r>
            <w:proofErr w:type="spellEnd"/>
            <w:r w:rsidRPr="00F66A0B">
              <w:rPr>
                <w:rFonts w:asciiTheme="minorHAnsi" w:hAnsiTheme="minorHAnsi" w:cstheme="minorHAnsi"/>
                <w:b/>
                <w:bCs/>
              </w:rPr>
              <w:t>:</w:t>
            </w:r>
          </w:p>
        </w:tc>
        <w:tc>
          <w:tcPr>
            <w:tcW w:w="2497" w:type="pct"/>
            <w:shd w:val="clear" w:color="auto" w:fill="E6E6E6"/>
          </w:tcPr>
          <w:p w:rsidR="00F65D06" w:rsidRPr="00F66A0B" w:rsidRDefault="00F65D06" w:rsidP="00D871EC">
            <w:pPr>
              <w:tabs>
                <w:tab w:val="left" w:pos="1985"/>
                <w:tab w:val="left" w:pos="5387"/>
              </w:tabs>
              <w:rPr>
                <w:rFonts w:asciiTheme="minorHAnsi" w:hAnsiTheme="minorHAnsi" w:cstheme="minorHAnsi"/>
                <w:b/>
                <w:bCs/>
              </w:rPr>
            </w:pPr>
            <w:r w:rsidRPr="00F66A0B">
              <w:rPr>
                <w:rFonts w:asciiTheme="minorHAnsi" w:hAnsiTheme="minorHAnsi" w:cstheme="minorHAnsi"/>
                <w:b/>
                <w:bCs/>
              </w:rPr>
              <w:t>Date:</w:t>
            </w:r>
          </w:p>
        </w:tc>
      </w:tr>
      <w:tr w:rsidR="00F65D06" w:rsidRPr="00F66A0B" w:rsidTr="00D871EC">
        <w:tblPrEx>
          <w:shd w:val="clear" w:color="auto" w:fill="auto"/>
        </w:tblPrEx>
        <w:tc>
          <w:tcPr>
            <w:tcW w:w="2503" w:type="pct"/>
            <w:shd w:val="clear" w:color="auto" w:fill="auto"/>
          </w:tcPr>
          <w:p w:rsidR="00F65D06" w:rsidRPr="00F66A0B" w:rsidRDefault="00F65D06" w:rsidP="00D871EC">
            <w:pPr>
              <w:tabs>
                <w:tab w:val="left" w:pos="5387"/>
              </w:tabs>
              <w:jc w:val="both"/>
              <w:rPr>
                <w:rFonts w:asciiTheme="minorHAnsi" w:hAnsiTheme="minorHAnsi" w:cstheme="minorHAnsi"/>
              </w:rPr>
            </w:pPr>
            <w:r w:rsidRPr="00F66A0B">
              <w:rPr>
                <w:rFonts w:asciiTheme="minorHAnsi" w:hAnsiTheme="minorHAnsi" w:cstheme="minorHAnsi"/>
              </w:rPr>
              <w:t>Jean-Baptiste Deffontaines</w:t>
            </w:r>
          </w:p>
        </w:tc>
        <w:tc>
          <w:tcPr>
            <w:tcW w:w="2497" w:type="pct"/>
            <w:shd w:val="clear" w:color="auto" w:fill="auto"/>
          </w:tcPr>
          <w:p w:rsidR="00F65D06" w:rsidRPr="00F66A0B" w:rsidRDefault="00F65D06" w:rsidP="00D871EC">
            <w:pPr>
              <w:tabs>
                <w:tab w:val="left" w:pos="5387"/>
              </w:tabs>
              <w:jc w:val="both"/>
              <w:rPr>
                <w:rFonts w:asciiTheme="minorHAnsi" w:hAnsiTheme="minorHAnsi" w:cstheme="minorHAnsi"/>
              </w:rPr>
            </w:pPr>
            <w:r>
              <w:rPr>
                <w:rFonts w:asciiTheme="minorHAnsi" w:hAnsiTheme="minorHAnsi" w:cstheme="minorHAnsi"/>
              </w:rPr>
              <w:t>June 21</w:t>
            </w:r>
          </w:p>
        </w:tc>
      </w:tr>
      <w:tr w:rsidR="00F65D06" w:rsidRPr="00F66A0B" w:rsidTr="00D871EC">
        <w:tc>
          <w:tcPr>
            <w:tcW w:w="2503" w:type="pct"/>
            <w:shd w:val="clear" w:color="auto" w:fill="E6E6E6"/>
          </w:tcPr>
          <w:p w:rsidR="00F65D06" w:rsidRPr="00F66A0B" w:rsidRDefault="00F65D06" w:rsidP="00D871EC">
            <w:pPr>
              <w:tabs>
                <w:tab w:val="left" w:pos="5387"/>
              </w:tabs>
              <w:rPr>
                <w:rFonts w:asciiTheme="minorHAnsi" w:hAnsiTheme="minorHAnsi" w:cstheme="minorHAnsi"/>
                <w:b/>
                <w:bCs/>
              </w:rPr>
            </w:pPr>
            <w:proofErr w:type="spellStart"/>
            <w:r>
              <w:rPr>
                <w:rFonts w:asciiTheme="minorHAnsi" w:hAnsiTheme="minorHAnsi" w:cstheme="minorHAnsi"/>
                <w:b/>
                <w:bCs/>
              </w:rPr>
              <w:t>Updatedby</w:t>
            </w:r>
            <w:proofErr w:type="spellEnd"/>
            <w:r>
              <w:rPr>
                <w:rFonts w:asciiTheme="minorHAnsi" w:hAnsiTheme="minorHAnsi" w:cstheme="minorHAnsi"/>
                <w:b/>
                <w:bCs/>
              </w:rPr>
              <w:t>:</w:t>
            </w:r>
          </w:p>
        </w:tc>
        <w:tc>
          <w:tcPr>
            <w:tcW w:w="2497" w:type="pct"/>
            <w:shd w:val="clear" w:color="auto" w:fill="E6E6E6"/>
          </w:tcPr>
          <w:p w:rsidR="00F65D06" w:rsidRPr="00F66A0B" w:rsidRDefault="00F65D06" w:rsidP="00D871EC">
            <w:pPr>
              <w:tabs>
                <w:tab w:val="left" w:pos="1985"/>
                <w:tab w:val="left" w:pos="5387"/>
              </w:tabs>
              <w:rPr>
                <w:rFonts w:asciiTheme="minorHAnsi" w:hAnsiTheme="minorHAnsi" w:cstheme="minorHAnsi"/>
                <w:b/>
                <w:bCs/>
              </w:rPr>
            </w:pPr>
            <w:r w:rsidRPr="00F66A0B">
              <w:rPr>
                <w:rFonts w:asciiTheme="minorHAnsi" w:hAnsiTheme="minorHAnsi" w:cstheme="minorHAnsi"/>
                <w:b/>
                <w:bCs/>
              </w:rPr>
              <w:t>Date:</w:t>
            </w:r>
          </w:p>
        </w:tc>
      </w:tr>
      <w:tr w:rsidR="00F65D06" w:rsidRPr="00F66A0B" w:rsidTr="00F65D06">
        <w:tblPrEx>
          <w:shd w:val="clear" w:color="auto" w:fill="auto"/>
        </w:tblPrEx>
        <w:tc>
          <w:tcPr>
            <w:tcW w:w="2503" w:type="pct"/>
            <w:tcBorders>
              <w:top w:val="single" w:sz="4" w:space="0" w:color="auto"/>
              <w:left w:val="single" w:sz="4" w:space="0" w:color="auto"/>
              <w:bottom w:val="single" w:sz="4" w:space="0" w:color="auto"/>
              <w:right w:val="single" w:sz="4" w:space="0" w:color="auto"/>
            </w:tcBorders>
            <w:shd w:val="clear" w:color="auto" w:fill="auto"/>
          </w:tcPr>
          <w:p w:rsidR="00F65D06" w:rsidRPr="00F66A0B" w:rsidRDefault="006717DB" w:rsidP="00D871EC">
            <w:pPr>
              <w:tabs>
                <w:tab w:val="left" w:pos="5387"/>
              </w:tabs>
              <w:jc w:val="both"/>
              <w:rPr>
                <w:rFonts w:asciiTheme="minorHAnsi" w:hAnsiTheme="minorHAnsi" w:cstheme="minorHAnsi"/>
              </w:rPr>
            </w:pPr>
            <w:r>
              <w:rPr>
                <w:rFonts w:asciiTheme="minorHAnsi" w:hAnsiTheme="minorHAnsi" w:cstheme="minorHAnsi"/>
              </w:rPr>
              <w:t xml:space="preserve">Jean-Baptiste Deffontaines, </w:t>
            </w:r>
            <w:r w:rsidR="00F65D06">
              <w:rPr>
                <w:rFonts w:asciiTheme="minorHAnsi" w:hAnsiTheme="minorHAnsi" w:cstheme="minorHAnsi"/>
              </w:rPr>
              <w:t>Agostinho Fernandes</w:t>
            </w:r>
            <w:r>
              <w:rPr>
                <w:rFonts w:asciiTheme="minorHAnsi" w:hAnsiTheme="minorHAnsi" w:cstheme="minorHAnsi"/>
              </w:rPr>
              <w:t>, and L</w:t>
            </w:r>
            <w:r w:rsidRPr="006717DB">
              <w:rPr>
                <w:rFonts w:asciiTheme="minorHAnsi" w:hAnsiTheme="minorHAnsi" w:cstheme="minorHAnsi"/>
              </w:rPr>
              <w:t>ewis Kihumba</w:t>
            </w:r>
          </w:p>
        </w:tc>
        <w:tc>
          <w:tcPr>
            <w:tcW w:w="2497" w:type="pct"/>
            <w:tcBorders>
              <w:top w:val="single" w:sz="4" w:space="0" w:color="auto"/>
              <w:left w:val="single" w:sz="4" w:space="0" w:color="auto"/>
              <w:bottom w:val="single" w:sz="4" w:space="0" w:color="auto"/>
              <w:right w:val="single" w:sz="4" w:space="0" w:color="auto"/>
            </w:tcBorders>
            <w:shd w:val="clear" w:color="auto" w:fill="auto"/>
          </w:tcPr>
          <w:p w:rsidR="00F65D06" w:rsidRPr="002911CB" w:rsidRDefault="002911CB" w:rsidP="00D871EC">
            <w:pPr>
              <w:tabs>
                <w:tab w:val="left" w:pos="5387"/>
              </w:tabs>
              <w:jc w:val="both"/>
              <w:rPr>
                <w:rFonts w:asciiTheme="minorHAnsi" w:hAnsiTheme="minorHAnsi" w:cstheme="minorHAnsi"/>
              </w:rPr>
            </w:pPr>
            <w:proofErr w:type="spellStart"/>
            <w:r w:rsidRPr="002911CB">
              <w:rPr>
                <w:rFonts w:asciiTheme="minorHAnsi" w:hAnsiTheme="minorHAnsi" w:cstheme="minorHAnsi"/>
              </w:rPr>
              <w:t>Octo</w:t>
            </w:r>
            <w:r w:rsidR="00F65D06" w:rsidRPr="002911CB">
              <w:rPr>
                <w:rFonts w:asciiTheme="minorHAnsi" w:hAnsiTheme="minorHAnsi" w:cstheme="minorHAnsi"/>
              </w:rPr>
              <w:t>ber</w:t>
            </w:r>
            <w:proofErr w:type="spellEnd"/>
            <w:r w:rsidR="00F65D06" w:rsidRPr="002911CB">
              <w:rPr>
                <w:rFonts w:asciiTheme="minorHAnsi" w:hAnsiTheme="minorHAnsi" w:cstheme="minorHAnsi"/>
              </w:rPr>
              <w:t xml:space="preserve"> 21</w:t>
            </w:r>
          </w:p>
        </w:tc>
      </w:tr>
    </w:tbl>
    <w:p w:rsidR="00F65D06" w:rsidRDefault="00F65D06" w:rsidP="00F65D06">
      <w:pPr>
        <w:rPr>
          <w:lang w:val="en-US"/>
        </w:rPr>
      </w:pPr>
    </w:p>
    <w:p w:rsidR="00A73A22" w:rsidRDefault="00A73A22" w:rsidP="00F65D06">
      <w:pPr>
        <w:rPr>
          <w:lang w:val="en-US"/>
        </w:rPr>
      </w:pPr>
    </w:p>
    <w:p w:rsidR="001446E9" w:rsidRDefault="001446E9" w:rsidP="00F65D06">
      <w:pPr>
        <w:rPr>
          <w:lang w:val="en-US"/>
        </w:rPr>
      </w:pPr>
    </w:p>
    <w:p w:rsidR="001446E9" w:rsidRDefault="001446E9" w:rsidP="00F65D06">
      <w:pPr>
        <w:rPr>
          <w:lang w:val="en-US"/>
        </w:rPr>
      </w:pPr>
    </w:p>
    <w:sectPr w:rsidR="001446E9" w:rsidSect="00056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BBE1C35"/>
    <w:multiLevelType w:val="hybridMultilevel"/>
    <w:tmpl w:val="A30EE15A"/>
    <w:lvl w:ilvl="0" w:tplc="F5184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D2E1F"/>
    <w:multiLevelType w:val="hybridMultilevel"/>
    <w:tmpl w:val="142AE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207CD6"/>
    <w:multiLevelType w:val="hybridMultilevel"/>
    <w:tmpl w:val="D00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1FD9"/>
    <w:multiLevelType w:val="hybridMultilevel"/>
    <w:tmpl w:val="103A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8E4916"/>
    <w:multiLevelType w:val="hybridMultilevel"/>
    <w:tmpl w:val="2FD4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54A7B"/>
    <w:multiLevelType w:val="hybridMultilevel"/>
    <w:tmpl w:val="2D70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A26E88"/>
    <w:multiLevelType w:val="hybridMultilevel"/>
    <w:tmpl w:val="71C0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75445"/>
    <w:multiLevelType w:val="hybridMultilevel"/>
    <w:tmpl w:val="2542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623DD"/>
    <w:rsid w:val="00052A41"/>
    <w:rsid w:val="00056EDD"/>
    <w:rsid w:val="000623DD"/>
    <w:rsid w:val="001446E9"/>
    <w:rsid w:val="0015060C"/>
    <w:rsid w:val="00150CCE"/>
    <w:rsid w:val="00157ADE"/>
    <w:rsid w:val="00194AA5"/>
    <w:rsid w:val="001B5623"/>
    <w:rsid w:val="001F69E9"/>
    <w:rsid w:val="00230D11"/>
    <w:rsid w:val="002911CB"/>
    <w:rsid w:val="002F0321"/>
    <w:rsid w:val="00331D68"/>
    <w:rsid w:val="00366ED8"/>
    <w:rsid w:val="003732B9"/>
    <w:rsid w:val="00376153"/>
    <w:rsid w:val="00384B3F"/>
    <w:rsid w:val="003D7462"/>
    <w:rsid w:val="003F3895"/>
    <w:rsid w:val="00422E5E"/>
    <w:rsid w:val="00427796"/>
    <w:rsid w:val="00431D0E"/>
    <w:rsid w:val="004E5206"/>
    <w:rsid w:val="004E6D2A"/>
    <w:rsid w:val="00520BB4"/>
    <w:rsid w:val="00540FAC"/>
    <w:rsid w:val="005665AF"/>
    <w:rsid w:val="005839C1"/>
    <w:rsid w:val="00591D15"/>
    <w:rsid w:val="005F5C21"/>
    <w:rsid w:val="005F64F0"/>
    <w:rsid w:val="006355BD"/>
    <w:rsid w:val="00643C0F"/>
    <w:rsid w:val="00650817"/>
    <w:rsid w:val="00655285"/>
    <w:rsid w:val="00665950"/>
    <w:rsid w:val="006717DB"/>
    <w:rsid w:val="006E7119"/>
    <w:rsid w:val="00726F20"/>
    <w:rsid w:val="007810CE"/>
    <w:rsid w:val="007C3028"/>
    <w:rsid w:val="008077C5"/>
    <w:rsid w:val="008261C4"/>
    <w:rsid w:val="00853E26"/>
    <w:rsid w:val="0085433D"/>
    <w:rsid w:val="008856BD"/>
    <w:rsid w:val="0089016B"/>
    <w:rsid w:val="008B223E"/>
    <w:rsid w:val="00911C13"/>
    <w:rsid w:val="009667E0"/>
    <w:rsid w:val="00983B40"/>
    <w:rsid w:val="009A447F"/>
    <w:rsid w:val="00A0304C"/>
    <w:rsid w:val="00A06BC2"/>
    <w:rsid w:val="00A2553C"/>
    <w:rsid w:val="00A54432"/>
    <w:rsid w:val="00A6185A"/>
    <w:rsid w:val="00A63395"/>
    <w:rsid w:val="00A73A22"/>
    <w:rsid w:val="00A914F7"/>
    <w:rsid w:val="00AC7E5C"/>
    <w:rsid w:val="00B61314"/>
    <w:rsid w:val="00B76A66"/>
    <w:rsid w:val="00BC7DED"/>
    <w:rsid w:val="00BE37EA"/>
    <w:rsid w:val="00BF077D"/>
    <w:rsid w:val="00CC30F2"/>
    <w:rsid w:val="00CF68FC"/>
    <w:rsid w:val="00D67A95"/>
    <w:rsid w:val="00D81AC9"/>
    <w:rsid w:val="00DA341C"/>
    <w:rsid w:val="00DC55AE"/>
    <w:rsid w:val="00DE52CA"/>
    <w:rsid w:val="00E22840"/>
    <w:rsid w:val="00EB37D8"/>
    <w:rsid w:val="00EC3EC4"/>
    <w:rsid w:val="00ED2C1B"/>
    <w:rsid w:val="00EE6D35"/>
    <w:rsid w:val="00F03B8E"/>
    <w:rsid w:val="00F26FFD"/>
    <w:rsid w:val="00F65D06"/>
    <w:rsid w:val="00FC2F8A"/>
    <w:rsid w:val="00FD2909"/>
    <w:rsid w:val="00FD52A9"/>
    <w:rsid w:val="00FD5AFF"/>
    <w:rsid w:val="00FF007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E0"/>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cter"/>
    <w:qFormat/>
    <w:rsid w:val="009667E0"/>
    <w:pPr>
      <w:keepNext/>
      <w:keepLines/>
      <w:numPr>
        <w:numId w:val="1"/>
      </w:num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spacing w:line="240" w:lineRule="atLeast"/>
      <w:jc w:val="center"/>
      <w:outlineLvl w:val="0"/>
    </w:pPr>
    <w:rPr>
      <w:rFonts w:ascii="Verdana" w:hAnsi="Verdana"/>
      <w:b/>
      <w:bCs/>
      <w:color w:val="000000"/>
      <w:sz w:val="22"/>
      <w:lang w:val="pt-PT"/>
    </w:rPr>
  </w:style>
  <w:style w:type="paragraph" w:styleId="Ttulo2">
    <w:name w:val="heading 2"/>
    <w:basedOn w:val="Normal"/>
    <w:next w:val="Normal"/>
    <w:link w:val="Ttulo2Carcter"/>
    <w:qFormat/>
    <w:rsid w:val="009667E0"/>
    <w:pPr>
      <w:keepNext/>
      <w:keepLines/>
      <w:numPr>
        <w:ilvl w:val="1"/>
        <w:numId w:val="1"/>
      </w:numPr>
      <w:tabs>
        <w:tab w:val="left" w:pos="180"/>
        <w:tab w:val="left" w:pos="540"/>
        <w:tab w:val="left" w:pos="1260"/>
        <w:tab w:val="left" w:pos="1980"/>
        <w:tab w:val="left" w:pos="2700"/>
        <w:tab w:val="left" w:pos="3420"/>
        <w:tab w:val="left" w:pos="4140"/>
        <w:tab w:val="left" w:pos="4860"/>
        <w:tab w:val="left" w:pos="5580"/>
        <w:tab w:val="left" w:pos="6300"/>
        <w:tab w:val="left" w:pos="7020"/>
      </w:tabs>
      <w:autoSpaceDE w:val="0"/>
      <w:spacing w:line="360" w:lineRule="auto"/>
      <w:jc w:val="both"/>
      <w:outlineLvl w:val="1"/>
    </w:pPr>
    <w:rPr>
      <w:rFonts w:ascii="Verdana" w:hAnsi="Verdana"/>
      <w:b/>
      <w:bCs/>
      <w:color w:val="000000"/>
      <w:sz w:val="20"/>
      <w:lang w:val="pt-PT"/>
    </w:rPr>
  </w:style>
  <w:style w:type="paragraph" w:styleId="Ttulo4">
    <w:name w:val="heading 4"/>
    <w:basedOn w:val="Normal"/>
    <w:next w:val="Normal"/>
    <w:link w:val="Ttulo4Carcter"/>
    <w:qFormat/>
    <w:rsid w:val="009667E0"/>
    <w:pPr>
      <w:keepNext/>
      <w:keepLines/>
      <w:numPr>
        <w:ilvl w:val="3"/>
        <w:numId w:val="1"/>
      </w:numPr>
      <w:pBdr>
        <w:top w:val="single" w:sz="4" w:space="1" w:color="000000"/>
        <w:left w:val="single" w:sz="4" w:space="4" w:color="000000"/>
        <w:bottom w:val="single" w:sz="4" w:space="1" w:color="000000"/>
        <w:right w:val="single" w:sz="4" w:space="4" w:color="000000"/>
      </w:pBdr>
      <w:autoSpaceDE w:val="0"/>
      <w:spacing w:line="360" w:lineRule="auto"/>
      <w:outlineLvl w:val="3"/>
    </w:pPr>
    <w:rPr>
      <w:rFonts w:ascii="Verdana" w:hAnsi="Verdana"/>
      <w:b/>
      <w:bCs/>
      <w:color w:val="000000"/>
      <w:sz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9667E0"/>
    <w:rPr>
      <w:rFonts w:ascii="Verdana" w:eastAsia="Times New Roman" w:hAnsi="Verdana" w:cs="Times New Roman"/>
      <w:b/>
      <w:bCs/>
      <w:color w:val="000000"/>
      <w:szCs w:val="24"/>
      <w:lang w:eastAsia="ar-SA"/>
    </w:rPr>
  </w:style>
  <w:style w:type="character" w:customStyle="1" w:styleId="Ttulo2Carcter">
    <w:name w:val="Título 2 Carácter"/>
    <w:basedOn w:val="Tipodeletrapredefinidodopargrafo"/>
    <w:link w:val="Ttulo2"/>
    <w:rsid w:val="009667E0"/>
    <w:rPr>
      <w:rFonts w:ascii="Verdana" w:eastAsia="Times New Roman" w:hAnsi="Verdana" w:cs="Times New Roman"/>
      <w:b/>
      <w:bCs/>
      <w:color w:val="000000"/>
      <w:sz w:val="20"/>
      <w:szCs w:val="24"/>
      <w:lang w:eastAsia="ar-SA"/>
    </w:rPr>
  </w:style>
  <w:style w:type="character" w:customStyle="1" w:styleId="Ttulo4Carcter">
    <w:name w:val="Título 4 Carácter"/>
    <w:basedOn w:val="Tipodeletrapredefinidodopargrafo"/>
    <w:link w:val="Ttulo4"/>
    <w:rsid w:val="009667E0"/>
    <w:rPr>
      <w:rFonts w:ascii="Verdana" w:eastAsia="Times New Roman" w:hAnsi="Verdana" w:cs="Times New Roman"/>
      <w:b/>
      <w:bCs/>
      <w:color w:val="000000"/>
      <w:sz w:val="20"/>
      <w:szCs w:val="24"/>
      <w:lang w:eastAsia="ar-SA"/>
    </w:rPr>
  </w:style>
  <w:style w:type="paragraph" w:styleId="PargrafodaLista">
    <w:name w:val="List Paragraph"/>
    <w:basedOn w:val="Normal"/>
    <w:link w:val="PargrafodaListaCarcter"/>
    <w:uiPriority w:val="34"/>
    <w:qFormat/>
    <w:rsid w:val="009667E0"/>
    <w:pPr>
      <w:ind w:left="720"/>
      <w:contextualSpacing/>
    </w:pPr>
  </w:style>
  <w:style w:type="paragraph" w:styleId="SemEspaamento">
    <w:name w:val="No Spacing"/>
    <w:uiPriority w:val="1"/>
    <w:qFormat/>
    <w:rsid w:val="009667E0"/>
    <w:pPr>
      <w:spacing w:after="0" w:line="240" w:lineRule="auto"/>
    </w:pPr>
    <w:rPr>
      <w:lang w:val="en-GB"/>
    </w:rPr>
  </w:style>
  <w:style w:type="paragraph" w:styleId="Subttulo">
    <w:name w:val="Subtitle"/>
    <w:basedOn w:val="Normal"/>
    <w:link w:val="SubttuloCarcter"/>
    <w:qFormat/>
    <w:rsid w:val="009667E0"/>
    <w:pPr>
      <w:tabs>
        <w:tab w:val="left" w:pos="5670"/>
      </w:tabs>
      <w:suppressAutoHyphens w:val="0"/>
    </w:pPr>
    <w:rPr>
      <w:lang w:val="en-GB" w:eastAsia="en-GB"/>
    </w:rPr>
  </w:style>
  <w:style w:type="character" w:customStyle="1" w:styleId="SubttuloCarcter">
    <w:name w:val="Subtítulo Carácter"/>
    <w:basedOn w:val="Tipodeletrapredefinidodopargrafo"/>
    <w:link w:val="Subttulo"/>
    <w:rsid w:val="009667E0"/>
    <w:rPr>
      <w:rFonts w:ascii="Times New Roman" w:eastAsia="Times New Roman" w:hAnsi="Times New Roman" w:cs="Times New Roman"/>
      <w:sz w:val="24"/>
      <w:szCs w:val="24"/>
      <w:lang w:val="en-GB" w:eastAsia="en-GB"/>
    </w:rPr>
  </w:style>
  <w:style w:type="character" w:customStyle="1" w:styleId="PargrafodaListaCarcter">
    <w:name w:val="Parágrafo da Lista Carácter"/>
    <w:link w:val="PargrafodaLista"/>
    <w:uiPriority w:val="34"/>
    <w:rsid w:val="009667E0"/>
    <w:rPr>
      <w:rFonts w:ascii="Times New Roman" w:eastAsia="Times New Roman" w:hAnsi="Times New Roman" w:cs="Times New Roman"/>
      <w:sz w:val="24"/>
      <w:szCs w:val="24"/>
      <w:lang w:val="es-ES" w:eastAsia="ar-SA"/>
    </w:rPr>
  </w:style>
  <w:style w:type="character" w:styleId="Refdecomentrio">
    <w:name w:val="annotation reference"/>
    <w:basedOn w:val="Tipodeletrapredefinidodopargrafo"/>
    <w:uiPriority w:val="99"/>
    <w:semiHidden/>
    <w:unhideWhenUsed/>
    <w:rsid w:val="00FD5AFF"/>
    <w:rPr>
      <w:sz w:val="16"/>
      <w:szCs w:val="16"/>
    </w:rPr>
  </w:style>
  <w:style w:type="paragraph" w:styleId="Textodecomentrio">
    <w:name w:val="annotation text"/>
    <w:basedOn w:val="Normal"/>
    <w:link w:val="TextodecomentrioCarcter"/>
    <w:uiPriority w:val="99"/>
    <w:semiHidden/>
    <w:unhideWhenUsed/>
    <w:rsid w:val="00FD5AFF"/>
    <w:rPr>
      <w:sz w:val="20"/>
      <w:szCs w:val="20"/>
    </w:rPr>
  </w:style>
  <w:style w:type="character" w:customStyle="1" w:styleId="TextodecomentrioCarcter">
    <w:name w:val="Texto de comentário Carácter"/>
    <w:basedOn w:val="Tipodeletrapredefinidodopargrafo"/>
    <w:link w:val="Textodecomentrio"/>
    <w:uiPriority w:val="99"/>
    <w:semiHidden/>
    <w:rsid w:val="00FD5AFF"/>
    <w:rPr>
      <w:rFonts w:ascii="Times New Roman" w:eastAsia="Times New Roman" w:hAnsi="Times New Roman" w:cs="Times New Roman"/>
      <w:sz w:val="20"/>
      <w:szCs w:val="20"/>
      <w:lang w:val="es-ES" w:eastAsia="ar-SA"/>
    </w:rPr>
  </w:style>
  <w:style w:type="paragraph" w:styleId="Assuntodecomentrio">
    <w:name w:val="annotation subject"/>
    <w:basedOn w:val="Textodecomentrio"/>
    <w:next w:val="Textodecomentrio"/>
    <w:link w:val="AssuntodecomentrioCarcter"/>
    <w:uiPriority w:val="99"/>
    <w:semiHidden/>
    <w:unhideWhenUsed/>
    <w:rsid w:val="00FD5AFF"/>
    <w:rPr>
      <w:b/>
      <w:bCs/>
    </w:rPr>
  </w:style>
  <w:style w:type="character" w:customStyle="1" w:styleId="AssuntodecomentrioCarcter">
    <w:name w:val="Assunto de comentário Carácter"/>
    <w:basedOn w:val="TextodecomentrioCarcter"/>
    <w:link w:val="Assuntodecomentrio"/>
    <w:uiPriority w:val="99"/>
    <w:semiHidden/>
    <w:rsid w:val="00FD5AFF"/>
    <w:rPr>
      <w:rFonts w:ascii="Times New Roman" w:eastAsia="Times New Roman" w:hAnsi="Times New Roman" w:cs="Times New Roman"/>
      <w:b/>
      <w:bCs/>
      <w:sz w:val="20"/>
      <w:szCs w:val="20"/>
      <w:lang w:val="es-ES" w:eastAsia="ar-SA"/>
    </w:rPr>
  </w:style>
  <w:style w:type="paragraph" w:styleId="Reviso">
    <w:name w:val="Revision"/>
    <w:hidden/>
    <w:uiPriority w:val="99"/>
    <w:semiHidden/>
    <w:rsid w:val="00A73A22"/>
    <w:pPr>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9521-0508-4E07-877D-E96839DB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Pires</dc:creator>
  <cp:lastModifiedBy>ABEL VEIGA</cp:lastModifiedBy>
  <cp:revision>2</cp:revision>
  <dcterms:created xsi:type="dcterms:W3CDTF">2021-11-29T13:03:00Z</dcterms:created>
  <dcterms:modified xsi:type="dcterms:W3CDTF">2021-11-29T13:03:00Z</dcterms:modified>
</cp:coreProperties>
</file>