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544" w:leader="none"/>
        </w:tabs>
        <w:spacing w:before="0" w:after="0" w:line="27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da Posição: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Gerente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dados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vacinação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COVID-19</w:t>
      </w:r>
    </w:p>
    <w:p>
      <w:pPr>
        <w:tabs>
          <w:tab w:val="left" w:pos="35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Grade/Nota: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NOB1</w:t>
      </w:r>
    </w:p>
    <w:p>
      <w:pPr>
        <w:tabs>
          <w:tab w:val="left" w:pos="3544" w:leader="none"/>
        </w:tabs>
        <w:spacing w:before="0" w:after="0" w:line="26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Escritório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principal:</w:t>
        <w:tab/>
        <w:tab/>
        <w:t xml:space="preserve">OMS/STP</w:t>
      </w:r>
    </w:p>
    <w:p>
      <w:pPr>
        <w:tabs>
          <w:tab w:val="left" w:pos="3544" w:leader="none"/>
          <w:tab w:val="left" w:pos="4253" w:leader="none"/>
          <w:tab w:val="left" w:pos="5283" w:leader="none"/>
        </w:tabs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Duty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Station: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Tomé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4"/>
          <w:shd w:fill="auto" w:val="clear"/>
        </w:rPr>
        <w:t xml:space="preserve">Príncipe</w:t>
      </w:r>
    </w:p>
    <w:p>
      <w:pPr>
        <w:tabs>
          <w:tab w:val="left" w:pos="3544" w:leader="none"/>
        </w:tabs>
        <w:spacing w:before="0" w:after="0" w:line="27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Natureza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Posição:</w:t>
        <w:tab/>
        <w:tab/>
        <w:t xml:space="preserve">Consultor(a)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nacional</w:t>
      </w:r>
    </w:p>
    <w:p>
      <w:pPr>
        <w:tabs>
          <w:tab w:val="left" w:pos="35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Duração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 missão: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4"/>
          <w:shd w:fill="auto" w:val="clear"/>
        </w:rPr>
        <w:t xml:space="preserve">3 meses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Supervisor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Primeiro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Nível: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COVID19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Focal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Vacinação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tabs>
          <w:tab w:val="left" w:pos="529" w:leader="none"/>
        </w:tabs>
        <w:spacing w:before="180" w:after="0" w:line="240"/>
        <w:ind w:right="0" w:left="476" w:hanging="2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Antecedentes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Justificativa</w:t>
      </w:r>
    </w:p>
    <w:p>
      <w:pPr>
        <w:spacing w:before="144" w:after="0" w:line="240"/>
        <w:ind w:right="5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COVID-19 é uma das maiores emergências de saúde pública do mundo do século XXI. Seus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impactos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diretos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indiretos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morbidade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mortalidade,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impactos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socioeconômicos,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sem precedentes no mundo. A plataforma COVAX forma uma parte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fundamental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Acelerador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Ferramentas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relacionadas as vacinas contra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COVID-19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(ACT). A plataforma COVAX é uma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colaboração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global estabelecida para acelerar o desenvolvimento, a produção e acesso equitativo aos testes, tratamentos e as vacinas contra a COVID-19. Ela permite o desenvolvimento e a fabricação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vacinas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COVID-19 tao como o acesso justo e equitativo para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todos os países.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República Democrática de São Tomé e Príncipe introduziu as vacinas contra a COVID-19 em março de 2021 com o objetivo de vacinar pelo menos 70% da sua população geral ao meado de 2022. O monitoramento os dados da vacinação, incluindo gerenciamento e análise adequada dos dados desagregados, é crítico tanto para fins estratégicos quanto operacionais. Um sistema de informação robusto, (1) apoia a tomada de decisões para definir os grupos prioritários; (2) apoia o planeamento da entrega de novo lotes de vacinas e a gestão do fornecimento a todos os níveis; e (3) permite a monitorização da cobertura da vacinação entre grupos-alvo, assegurando uma cobertura equitativa. Após um ano de implementação da vacinação contra a COVID-19 em são Tomé e Príncipe, há uma necessidade de reforçar o sistema de coleta e análise regulares de dados de vacinação para ajudar a tomada de decisões e garantir uma distribuição equitativa das vacinas contra a COVID-19 a toda a população.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 a supervisão directa do Ponto Focal de Vacinação COVID 19 e orientação geral do Gestor de Incidentes (IM) para a resposta COVID e da Representante da OMS em São Tomé e Príncipe (WR), o(a) Consultor(a) dará apoio técnico ao Programa Alargado de Vacinação e ao Sistema de Informação de Saúde do Ministério da Saúde para melhorar e acelerar a recolha de dados, análises e relatórios para a vacinação COVID 19.</w:t>
      </w:r>
    </w:p>
    <w:p>
      <w:pPr>
        <w:tabs>
          <w:tab w:val="left" w:pos="0" w:leader="none"/>
        </w:tabs>
        <w:spacing w:before="144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529" w:leader="none"/>
        </w:tabs>
        <w:spacing w:before="180" w:after="0" w:line="240"/>
        <w:ind w:right="0" w:left="476" w:hanging="24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Resumo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das atividades </w:t>
      </w:r>
    </w:p>
    <w:p>
      <w:pPr>
        <w:tabs>
          <w:tab w:val="left" w:pos="656" w:leader="none"/>
        </w:tabs>
        <w:spacing w:before="0" w:after="0" w:line="276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colaboração com a Coordenadora do Programa Alargado de Vacinação e a Coordenadora do Sistema de Informação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Saúde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o(a)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consultor(a)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responsável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pelas seguintes funções: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Monitoramento dos dados 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Adaptar quando for necessário, as ferramentas utilizadas para a introdução de dados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Verificar a qualidade dos dados e resolver discrepâncias.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Realizar a limpeza de dados usando R, Stata ou SPSS.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Identificar problemas sistemáticos e propor resoluções para melhorar a qualidade dos dados.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Auxiliar outros técnicos da equipa na utilização apropriada do DHIS2 e do software ODK Collect, incluindo o fornecimento de treinamento.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Manter-se em contato frequente com o pessoal distrital responsável pela introdução dos dados e responsável pela limpeza de dados, para verificar os dados, resolver imprecisões e atender às necessidades dos usuários.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Apoiar no desenvolvimento de procedimentos (SoPs) para melhorar o processo de limpeza de dados usando DHIS2.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Assegurar que os sistemas de dados são utilizados de acordo com critérios estabelecidos.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Avaliação dos dados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Trabalhar em estreita colaboração com todos os atores para assegurar a recolha atempada dos dados de vacinação contra a COVID 19 em tempo real, bem como a introdução completa de dados tanto em papel como em sistemas eletrónicos, assegurando a consistência entre os sistemas interligados.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Revisar sistematicamente os dados para a completude, qualidade e pontualidade.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Identificar problemas sistemáticos e encontrar soluções para melhorar a qualidade dos dados.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Suporte diario aos usuários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Responder aos pedidos de assistência dos utilizadores.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Apoiar a coordenação da introdução e da limpeza de dados 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Manter-se actualizado(a) com o desenvolvimento do DHIS2 e comunicar as mudanças com os utilizadores. Informa o Sistema de Informação de Saúde sobre problemas consistentes ou sugestões para melhorias do DHIS2, conforme apropriado.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Melhoria do sistema de informação de vacinação contra a COVID 19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Aconselhar sobre a resolução de problemas e o monitoramento da entrada de dados para identificar áreas para automação ou melhoria e implementar soluções para garantir a qualidade e precisão dos dados.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Contribuir para o desenvolvimento de material de treinamento sobre o uso do DHIS2 (incluindo guia do usuário online, apresentações, vídeos)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Apoiar o desenvolvimento de relatórios padrão e produtos analíticos no DHIS2, bem como a sua automação e implementação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Relatórios estatísticos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Analisar os dados de vacinação contra a COVID-19 e desenvolver relatórios que detalham discrepâncias de dados, informações ausentes e entradas duplicadas. Utilizar dados para identificar formas de melhorar a qualidade dos dados e corrigir erros.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Desenvolver relatórios sobre a cobertura vacinal COVID-19 e outros dados necessários para o Programa Alargado de Vacinação.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Facilitar o envio atempado e preciso de dados diários, semanais, mensais/trimestrais ao Ministério da Saúde e à OMS.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Realizar qualquer tarefa ad hoc, conforme solicitado.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numPr>
          <w:ilvl w:val="0"/>
          <w:numId w:val="28"/>
        </w:numPr>
        <w:tabs>
          <w:tab w:val="left" w:pos="529" w:leader="none"/>
        </w:tabs>
        <w:spacing w:before="180" w:after="0" w:line="240"/>
        <w:ind w:right="0" w:left="476" w:hanging="24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Qualificações,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experiência, habilidades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idiomas</w:t>
      </w:r>
    </w:p>
    <w:p>
      <w:pPr>
        <w:tabs>
          <w:tab w:val="left" w:pos="529" w:leader="none"/>
        </w:tabs>
        <w:spacing w:before="1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Qualificações educacionais: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Essencial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Licenciatura ou Mestrado em sistemas de informação, estatística, informática ou outra área relevante para sistemas de informação de saúde de uma universidade/instituição reconhecida.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Desejável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Mestrado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disciplina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relacionada,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disciplinas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complementares,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incluindo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Saúde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Pública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Epidemiologia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outra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relevante para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sistemas 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saúde. 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9" w:leader="none"/>
        </w:tabs>
        <w:spacing w:before="1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Experiência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Essencial: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Pelo menos 3 (três anos) de experiência profissional na gestão de dados de saúde pública ou epidemiologia, de preferência em imunização ou vigilância de doenças evitáveis por vacinação.</w:t>
      </w:r>
    </w:p>
    <w:p>
      <w:pPr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</w:pPr>
    </w:p>
    <w:p>
      <w:pPr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Desejável: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Experiência de trabalho dentro do sistema das Nações Unidas em áreas relacionadas.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Experiência em Gestão de Informação, Informação em Saúde, SIG, Sistemas de Informação.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Experiência de trabalho com DHIS2.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9" w:leader="none"/>
        </w:tabs>
        <w:spacing w:before="1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Competência 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Trabalho em equipa 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Respeito e promoçao das diferenças individuais e culturais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Comunicação (oral e escrito)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Produção de resultados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Organização 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Precisão e atenção aos detalhes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1892" w:left="19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9" w:leader="none"/>
        </w:tabs>
        <w:spacing w:before="1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Conhecimentos e Habilidades Funcionais: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 prático da gestão de dados relacionados com programas de saúde pública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Excelente conhecimento de pacotes estatísticos (R, Stata, SPSS, etc.) e aplicações de software de recolha de dados (ODK Collect).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 de trabalho em aplicações Microsoft Office (Office, Excel, PowerPoint, Outlook) e software GIS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preparar documentação e apresentações de dados claras e precisas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comunicar eficazmente, tanto oralmente como por escrito, com públicos diversos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trabalhar em colaboração com os colegas e parceiros e fornecer apoio e aconselhamento conforme necessário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fornecer treinamento aos usuários do sistema de dados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trabalhar com uma variedade de pacotes de software de computador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trabalhar de forma independente e de tomar iniciativas</w:t>
      </w:r>
    </w:p>
    <w:p>
      <w:pPr>
        <w:numPr>
          <w:ilvl w:val="0"/>
          <w:numId w:val="45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Capacidade de trabalhar e produzir resultados sob pressão e cumprir prazos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9" w:leader="none"/>
        </w:tabs>
        <w:spacing w:before="1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Línguas de trabalho:</w:t>
      </w: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Essencial:</w:t>
      </w: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especializado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português.</w:t>
      </w:r>
    </w:p>
    <w:p>
      <w:pPr>
        <w:spacing w:before="4" w:after="0" w:line="240"/>
        <w:ind w:right="1892" w:left="19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Desejável:</w:t>
      </w: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Conhecimento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prático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outras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línguas,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incluindo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inglês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francês.</w:t>
      </w:r>
    </w:p>
    <w:p>
      <w:pPr>
        <w:spacing w:before="0" w:after="0" w:line="240"/>
        <w:ind w:right="1892" w:left="19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2"/>
        </w:numPr>
        <w:tabs>
          <w:tab w:val="left" w:pos="529" w:leader="none"/>
        </w:tabs>
        <w:spacing w:before="180" w:after="0" w:line="240"/>
        <w:ind w:right="0" w:left="476" w:hanging="24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Localização</w:t>
      </w:r>
    </w:p>
    <w:p>
      <w:pPr>
        <w:spacing w:before="0" w:after="0" w:line="240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consultor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sede em São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Tomé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Príncipe.</w:t>
      </w:r>
    </w:p>
    <w:p>
      <w:pPr>
        <w:tabs>
          <w:tab w:val="left" w:pos="1892" w:leader="none"/>
        </w:tabs>
        <w:spacing w:before="0" w:after="0" w:line="276"/>
        <w:ind w:right="189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529" w:leader="none"/>
        </w:tabs>
        <w:spacing w:before="180" w:after="0" w:line="240"/>
        <w:ind w:right="0" w:left="476" w:hanging="24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Duração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prevista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contrato:</w:t>
      </w:r>
    </w:p>
    <w:p>
      <w:pPr>
        <w:spacing w:before="0" w:after="0" w:line="253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meses</w:t>
      </w:r>
    </w:p>
    <w:p>
      <w:pPr>
        <w:spacing w:before="0" w:after="0" w:line="253"/>
        <w:ind w:right="189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">
    <w:abstractNumId w:val="48"/>
  </w:num>
  <w:num w:numId="13">
    <w:abstractNumId w:val="42"/>
  </w:num>
  <w:num w:numId="16">
    <w:abstractNumId w:val="36"/>
  </w:num>
  <w:num w:numId="28">
    <w:abstractNumId w:val="30"/>
  </w:num>
  <w:num w:numId="38">
    <w:abstractNumId w:val="24"/>
  </w:num>
  <w:num w:numId="41">
    <w:abstractNumId w:val="18"/>
  </w:num>
  <w:num w:numId="45">
    <w:abstractNumId w:val="12"/>
  </w:num>
  <w:num w:numId="52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