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C9CD" w14:textId="77777777" w:rsidR="00A27C2D" w:rsidRDefault="00A27C2D" w:rsidP="00A27C2D">
      <w:pPr>
        <w:jc w:val="center"/>
        <w:rPr>
          <w:b/>
          <w:bCs/>
          <w:sz w:val="32"/>
          <w:szCs w:val="32"/>
          <w:lang w:val="pt-PT"/>
        </w:rPr>
      </w:pPr>
    </w:p>
    <w:p w14:paraId="789E9E6B" w14:textId="43BC50CE" w:rsidR="00A27C2D" w:rsidRPr="00D44EBF" w:rsidRDefault="00A27C2D" w:rsidP="00A27C2D">
      <w:pPr>
        <w:jc w:val="center"/>
        <w:rPr>
          <w:b/>
          <w:bCs/>
          <w:sz w:val="32"/>
          <w:szCs w:val="32"/>
          <w:lang w:val="pt-PT"/>
        </w:rPr>
      </w:pPr>
      <w:r w:rsidRPr="00D44EBF">
        <w:rPr>
          <w:b/>
          <w:bCs/>
          <w:sz w:val="32"/>
          <w:szCs w:val="32"/>
          <w:lang w:val="pt-PT"/>
        </w:rPr>
        <w:t>PROGRAMA DE AJUDA DIRECTA (PAD)</w:t>
      </w:r>
    </w:p>
    <w:p w14:paraId="78306DDF" w14:textId="77777777" w:rsidR="00A27C2D" w:rsidRPr="00D44EBF" w:rsidRDefault="00A27C2D" w:rsidP="00A27C2D">
      <w:pPr>
        <w:rPr>
          <w:b/>
          <w:bCs/>
          <w:sz w:val="22"/>
          <w:lang w:val="pt-PT"/>
        </w:rPr>
      </w:pPr>
    </w:p>
    <w:p w14:paraId="77F7C644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b/>
          <w:bCs/>
          <w:sz w:val="22"/>
          <w:lang w:val="pt-PT"/>
        </w:rPr>
        <w:t xml:space="preserve">O que é o Programa de Ajuda </w:t>
      </w:r>
      <w:proofErr w:type="spellStart"/>
      <w:r w:rsidRPr="00D44EBF">
        <w:rPr>
          <w:b/>
          <w:bCs/>
          <w:sz w:val="22"/>
          <w:lang w:val="pt-PT"/>
        </w:rPr>
        <w:t>Directa</w:t>
      </w:r>
      <w:proofErr w:type="spellEnd"/>
      <w:r w:rsidRPr="00D44EBF">
        <w:rPr>
          <w:b/>
          <w:bCs/>
          <w:sz w:val="22"/>
          <w:lang w:val="pt-PT"/>
        </w:rPr>
        <w:t>?</w:t>
      </w:r>
    </w:p>
    <w:p w14:paraId="777E208D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O Programa de Ajuda </w:t>
      </w:r>
      <w:proofErr w:type="spellStart"/>
      <w:r w:rsidRPr="00D44EBF">
        <w:rPr>
          <w:sz w:val="22"/>
          <w:lang w:val="pt-PT"/>
        </w:rPr>
        <w:t>Directa</w:t>
      </w:r>
      <w:proofErr w:type="spellEnd"/>
      <w:r w:rsidRPr="00D44EBF">
        <w:rPr>
          <w:sz w:val="22"/>
          <w:lang w:val="pt-PT"/>
        </w:rPr>
        <w:t xml:space="preserve"> (PAD) é um programa flexível de pequenas doações financiado pelo Governo australiano e gerido pelas missões diplomáticas do Departamento de Negócios Estrangeiros e Comércio (DFAT). O programa visa apoiar projetos com foco no desenvolvimento, que complementem o programa mais amplo de ajuda da Austrália, que contribui para o crescimento económico sustentável e redução da pobreza.</w:t>
      </w:r>
    </w:p>
    <w:p w14:paraId="3CB3B92F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55D41292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b/>
          <w:bCs/>
          <w:sz w:val="22"/>
          <w:lang w:val="pt-PT"/>
        </w:rPr>
        <w:t>Quem pode inscrever-se?</w:t>
      </w:r>
    </w:p>
    <w:p w14:paraId="43D9445B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O PAD está disponível numa base sem fins lucrativos para indivíduos, grupos comunitários, </w:t>
      </w:r>
      <w:proofErr w:type="spellStart"/>
      <w:r w:rsidRPr="00D44EBF">
        <w:rPr>
          <w:sz w:val="22"/>
          <w:lang w:val="pt-PT"/>
        </w:rPr>
        <w:t>ONGs</w:t>
      </w:r>
      <w:proofErr w:type="spellEnd"/>
      <w:r w:rsidRPr="00D44EBF">
        <w:rPr>
          <w:sz w:val="22"/>
          <w:lang w:val="pt-PT"/>
        </w:rPr>
        <w:t xml:space="preserve"> e outras entidades envolvidas em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de desenvolvimento em países que são elegíveis para a ajuda pública ao desenvolvimento (APD).</w:t>
      </w:r>
    </w:p>
    <w:p w14:paraId="01201E52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4837D94D" w14:textId="77777777" w:rsidR="00A27C2D" w:rsidRPr="00D44EBF" w:rsidRDefault="00A27C2D" w:rsidP="00B245C4">
      <w:pPr>
        <w:jc w:val="both"/>
        <w:rPr>
          <w:b/>
          <w:sz w:val="22"/>
          <w:lang w:val="pt-PT"/>
        </w:rPr>
      </w:pPr>
      <w:r w:rsidRPr="00D44EBF">
        <w:rPr>
          <w:b/>
          <w:sz w:val="22"/>
          <w:lang w:val="pt-PT"/>
        </w:rPr>
        <w:t>Quando pode inscrever-se?</w:t>
      </w:r>
    </w:p>
    <w:p w14:paraId="21982A94" w14:textId="77777777" w:rsidR="00A27C2D" w:rsidRPr="00A27C2D" w:rsidRDefault="00A27C2D" w:rsidP="00B245C4">
      <w:pPr>
        <w:jc w:val="both"/>
        <w:rPr>
          <w:sz w:val="24"/>
          <w:szCs w:val="24"/>
          <w:lang w:val="pt-PT" w:eastAsia="en-US"/>
        </w:rPr>
      </w:pPr>
      <w:r w:rsidRPr="00D44EBF">
        <w:rPr>
          <w:sz w:val="22"/>
          <w:lang w:val="pt-PT"/>
        </w:rPr>
        <w:t xml:space="preserve">As candidaturas para 2022/2023 encontram-se abertas até </w:t>
      </w:r>
      <w:r w:rsidRPr="00D44EBF">
        <w:rPr>
          <w:u w:val="single"/>
          <w:lang w:val="pt-PT" w:eastAsia="en-US"/>
        </w:rPr>
        <w:t xml:space="preserve">15 de </w:t>
      </w:r>
      <w:proofErr w:type="gramStart"/>
      <w:r w:rsidRPr="00D44EBF">
        <w:rPr>
          <w:u w:val="single"/>
          <w:lang w:val="pt-PT" w:eastAsia="en-US"/>
        </w:rPr>
        <w:t>Janeiro</w:t>
      </w:r>
      <w:proofErr w:type="gramEnd"/>
      <w:r w:rsidRPr="00D44EBF">
        <w:rPr>
          <w:u w:val="single"/>
          <w:lang w:val="pt-PT" w:eastAsia="en-US"/>
        </w:rPr>
        <w:t xml:space="preserve"> </w:t>
      </w:r>
      <w:r w:rsidRPr="00D44EBF">
        <w:rPr>
          <w:u w:val="single"/>
          <w:lang w:val="pt-PT"/>
        </w:rPr>
        <w:t xml:space="preserve">de </w:t>
      </w:r>
      <w:r w:rsidRPr="00D44EBF">
        <w:rPr>
          <w:u w:val="single"/>
          <w:lang w:val="pt-PT" w:eastAsia="en-US"/>
        </w:rPr>
        <w:t>2023 (meia-noite hora de Portugal)</w:t>
      </w:r>
      <w:r w:rsidRPr="00D44EBF">
        <w:rPr>
          <w:lang w:val="pt-PT" w:eastAsia="en-US"/>
        </w:rPr>
        <w:t>.</w:t>
      </w:r>
      <w:r w:rsidRPr="00D44EBF">
        <w:rPr>
          <w:lang w:val="pt-PT"/>
        </w:rPr>
        <w:t xml:space="preserve"> </w:t>
      </w:r>
    </w:p>
    <w:p w14:paraId="65A63945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34EFED2D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b/>
          <w:bCs/>
          <w:sz w:val="22"/>
          <w:lang w:val="pt-PT"/>
        </w:rPr>
        <w:t xml:space="preserve">Que </w:t>
      </w:r>
      <w:proofErr w:type="spellStart"/>
      <w:r w:rsidRPr="00D44EBF">
        <w:rPr>
          <w:b/>
          <w:bCs/>
          <w:sz w:val="22"/>
          <w:lang w:val="pt-PT"/>
        </w:rPr>
        <w:t>actividades</w:t>
      </w:r>
      <w:proofErr w:type="spellEnd"/>
      <w:r w:rsidRPr="00D44EBF">
        <w:rPr>
          <w:b/>
          <w:bCs/>
          <w:sz w:val="22"/>
          <w:lang w:val="pt-PT"/>
        </w:rPr>
        <w:t xml:space="preserve"> são elegíveis para apoio PAD?</w:t>
      </w:r>
    </w:p>
    <w:p w14:paraId="736A9A68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As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PAD devem ser prioritariamente destinadas a obter resultados práticos e tangíveis com grande impacto no desenvolvimento. O PAD financia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que têm um impacto direto, prático e imediato, incluindo programas de capacitação nas áreas da governação e direitos humanos.</w:t>
      </w:r>
    </w:p>
    <w:p w14:paraId="5BB2776C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689C5CF3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Iremos considerar favoravelmente projetos:</w:t>
      </w:r>
    </w:p>
    <w:p w14:paraId="51A6B3A3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nas áreas de comunidade e/ou de desenvolvimento rural, educação, igualdade de género, deficiência, juventude, direitos humanos, meio ambiente, infraestruturas de pequena escala e de ajuda humanitária </w:t>
      </w:r>
      <w:r w:rsidRPr="00D44EBF">
        <w:rPr>
          <w:i/>
          <w:iCs/>
          <w:sz w:val="22"/>
          <w:lang w:val="pt-PT"/>
        </w:rPr>
        <w:t>ad hoc</w:t>
      </w:r>
      <w:r w:rsidRPr="00D44EBF">
        <w:rPr>
          <w:sz w:val="22"/>
          <w:lang w:val="pt-PT"/>
        </w:rPr>
        <w:t>;</w:t>
      </w:r>
    </w:p>
    <w:p w14:paraId="03465A7F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em que os candidatos e as suas comunidades façam uma contribuição em trabalho, materiais, transporte ou dinheiro;</w:t>
      </w:r>
    </w:p>
    <w:p w14:paraId="3D0A6B4A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de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desportivas;</w:t>
      </w:r>
    </w:p>
    <w:p w14:paraId="53C2D5B8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que aumentem os intercâmbios educacionais e culturais e ligações/relações interpessoais;</w:t>
      </w:r>
    </w:p>
    <w:p w14:paraId="748DCA88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que sejam viáveis e tenham resultados sustentáveis;</w:t>
      </w:r>
    </w:p>
    <w:p w14:paraId="7E9FC9AD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que ofereçam formação escolar ou profissional /competências</w:t>
      </w:r>
    </w:p>
    <w:p w14:paraId="5308DEDE" w14:textId="77777777" w:rsidR="00A27C2D" w:rsidRPr="00D44EBF" w:rsidRDefault="00A27C2D" w:rsidP="00B245C4">
      <w:pPr>
        <w:numPr>
          <w:ilvl w:val="0"/>
          <w:numId w:val="1"/>
        </w:numPr>
        <w:jc w:val="both"/>
        <w:rPr>
          <w:sz w:val="22"/>
          <w:lang w:val="pt-PT"/>
        </w:rPr>
      </w:pPr>
    </w:p>
    <w:p w14:paraId="165ACF94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b/>
          <w:sz w:val="22"/>
          <w:u w:val="single"/>
          <w:lang w:val="pt-PT"/>
        </w:rPr>
        <w:t>NÃO</w:t>
      </w:r>
      <w:r w:rsidRPr="00D44EBF">
        <w:rPr>
          <w:b/>
          <w:sz w:val="22"/>
          <w:lang w:val="pt-PT"/>
        </w:rPr>
        <w:t xml:space="preserve"> </w:t>
      </w:r>
      <w:r w:rsidRPr="00D44EBF">
        <w:rPr>
          <w:sz w:val="22"/>
          <w:lang w:val="pt-PT"/>
        </w:rPr>
        <w:t>iremos financiar o seguinte:</w:t>
      </w:r>
    </w:p>
    <w:p w14:paraId="34DA2DF1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doações em dinheiro, esquemas de microcrédito ou projetos que envolvam a devolução do dinheiro;</w:t>
      </w:r>
    </w:p>
    <w:p w14:paraId="312153D6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empreendimentos comerciais;</w:t>
      </w:r>
    </w:p>
    <w:p w14:paraId="669A180D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compra de bens de valor elevado, por exemplo veículos;</w:t>
      </w:r>
    </w:p>
    <w:p w14:paraId="4099865C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visitas de estudo australianas ou ao estrangeiro;</w:t>
      </w:r>
    </w:p>
    <w:p w14:paraId="5CC456E1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viagens internacionais;</w:t>
      </w:r>
    </w:p>
    <w:p w14:paraId="7345DF4F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patrocínio de importantes torneios desportivos ou manifestações culturais que não tenham um benefício claro de desenvolvimento;</w:t>
      </w:r>
    </w:p>
    <w:p w14:paraId="5A94D747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salários dos funcionários;</w:t>
      </w:r>
    </w:p>
    <w:p w14:paraId="1B13A91E" w14:textId="77777777" w:rsidR="00A27C2D" w:rsidRPr="00D44EBF" w:rsidRDefault="00A27C2D" w:rsidP="00B245C4">
      <w:pPr>
        <w:numPr>
          <w:ilvl w:val="0"/>
          <w:numId w:val="2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custos diários e de funcionamento recorrentes e despesas administrativas, incluindo o arrendamento de escritórios e serviços públicos, despesas de consumo, peças de reposição, manutenção de rotina.</w:t>
      </w:r>
    </w:p>
    <w:p w14:paraId="5C4BB412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5F47FE03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Os projetos devem ser autossuficientes e ter prazos definidos.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em que a comunidade destinatária contribua significativamente em termos de trabalho, materiais ou em dinheiro são particularmente bem-recebidas. Projetos que possam funcionar como catalisadores para o desenvolvimento adicional da comunidade ou um modelo para empreendimentos semelhantes em outros lugares também serão bem-vindos. </w:t>
      </w:r>
    </w:p>
    <w:p w14:paraId="67E8B35F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65362E22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lastRenderedPageBreak/>
        <w:t xml:space="preserve">Não existe um valor mínimo que um único projeto PAD pode receber. Cada projeto pode concorrer até um </w:t>
      </w:r>
      <w:r w:rsidRPr="00D44EBF">
        <w:rPr>
          <w:b/>
          <w:bCs/>
          <w:sz w:val="22"/>
          <w:lang w:val="pt-PT"/>
        </w:rPr>
        <w:t>financiamento máximo de € 15.000.</w:t>
      </w:r>
    </w:p>
    <w:p w14:paraId="6A94BA65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66BFB20B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Entre as </w:t>
      </w:r>
      <w:proofErr w:type="spellStart"/>
      <w:r w:rsidRPr="00D44EBF">
        <w:rPr>
          <w:sz w:val="22"/>
          <w:lang w:val="pt-PT"/>
        </w:rPr>
        <w:t>actividades</w:t>
      </w:r>
      <w:proofErr w:type="spellEnd"/>
      <w:r w:rsidRPr="00D44EBF">
        <w:rPr>
          <w:sz w:val="22"/>
          <w:lang w:val="pt-PT"/>
        </w:rPr>
        <w:t xml:space="preserve"> selecionáveis contam-se também aquelas que podem ser implementadas num curto </w:t>
      </w:r>
      <w:proofErr w:type="gramStart"/>
      <w:r w:rsidRPr="00D44EBF">
        <w:rPr>
          <w:sz w:val="22"/>
          <w:lang w:val="pt-PT"/>
        </w:rPr>
        <w:t>período de tempo</w:t>
      </w:r>
      <w:proofErr w:type="gramEnd"/>
      <w:r w:rsidRPr="00D44EBF">
        <w:rPr>
          <w:sz w:val="22"/>
          <w:lang w:val="pt-PT"/>
        </w:rPr>
        <w:t>, isto é, cerca de sete/oito meses.</w:t>
      </w:r>
    </w:p>
    <w:p w14:paraId="631E4BC7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1C4DEDD5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As propostas devem ser claramente definidas e ter resultados </w:t>
      </w:r>
      <w:proofErr w:type="gramStart"/>
      <w:r w:rsidRPr="00D44EBF">
        <w:rPr>
          <w:sz w:val="22"/>
          <w:lang w:val="pt-PT"/>
        </w:rPr>
        <w:t>específicos</w:t>
      </w:r>
      <w:proofErr w:type="gramEnd"/>
      <w:r w:rsidRPr="00D44EBF">
        <w:rPr>
          <w:sz w:val="22"/>
          <w:lang w:val="pt-PT"/>
        </w:rPr>
        <w:t>. As propostas serão aprovadas ou rejeitadas com base em:</w:t>
      </w:r>
    </w:p>
    <w:p w14:paraId="74A9C45D" w14:textId="77777777" w:rsidR="00A27C2D" w:rsidRPr="00D44EBF" w:rsidRDefault="00A27C2D" w:rsidP="00B245C4">
      <w:pPr>
        <w:numPr>
          <w:ilvl w:val="0"/>
          <w:numId w:val="3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custos e benefícios para o desenvolvimento da proposta;</w:t>
      </w:r>
    </w:p>
    <w:p w14:paraId="2FDF28A2" w14:textId="77777777" w:rsidR="00A27C2D" w:rsidRPr="00D44EBF" w:rsidRDefault="00A27C2D" w:rsidP="00B245C4">
      <w:pPr>
        <w:numPr>
          <w:ilvl w:val="0"/>
          <w:numId w:val="3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resultados alcançáveis e sustentáveis;</w:t>
      </w:r>
    </w:p>
    <w:p w14:paraId="1F26AAA4" w14:textId="77777777" w:rsidR="00A27C2D" w:rsidRPr="00D44EBF" w:rsidRDefault="00A27C2D" w:rsidP="00B245C4">
      <w:pPr>
        <w:numPr>
          <w:ilvl w:val="0"/>
          <w:numId w:val="3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solidez dos objetivos e conceção do projeto;</w:t>
      </w:r>
    </w:p>
    <w:p w14:paraId="296D1C9D" w14:textId="77777777" w:rsidR="00A27C2D" w:rsidRPr="00D44EBF" w:rsidRDefault="00A27C2D" w:rsidP="00B245C4">
      <w:pPr>
        <w:numPr>
          <w:ilvl w:val="0"/>
          <w:numId w:val="3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viabilidade das regras de execução propostas, e</w:t>
      </w:r>
    </w:p>
    <w:p w14:paraId="59EF6E01" w14:textId="77777777" w:rsidR="00A27C2D" w:rsidRPr="00D44EBF" w:rsidRDefault="00A27C2D" w:rsidP="00B245C4">
      <w:pPr>
        <w:numPr>
          <w:ilvl w:val="0"/>
          <w:numId w:val="3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conformidade do projeto com os objetivos do Programa de Ajuda </w:t>
      </w:r>
      <w:proofErr w:type="spellStart"/>
      <w:r w:rsidRPr="00D44EBF">
        <w:rPr>
          <w:sz w:val="22"/>
          <w:lang w:val="pt-PT"/>
        </w:rPr>
        <w:t>Directa</w:t>
      </w:r>
      <w:proofErr w:type="spellEnd"/>
    </w:p>
    <w:p w14:paraId="515BF454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4FB91DCC" w14:textId="77777777" w:rsidR="00A27C2D" w:rsidRPr="00D44EBF" w:rsidRDefault="00A27C2D" w:rsidP="00B245C4">
      <w:pPr>
        <w:jc w:val="both"/>
        <w:rPr>
          <w:b/>
          <w:bCs/>
          <w:sz w:val="22"/>
          <w:lang w:val="pt-PT"/>
        </w:rPr>
      </w:pPr>
      <w:r w:rsidRPr="00D44EBF">
        <w:rPr>
          <w:b/>
          <w:bCs/>
          <w:sz w:val="22"/>
          <w:lang w:val="pt-PT"/>
        </w:rPr>
        <w:t>Instruções</w:t>
      </w:r>
    </w:p>
    <w:p w14:paraId="0BB8E870" w14:textId="33AD13CB" w:rsidR="00A27C2D" w:rsidRPr="00D44EBF" w:rsidRDefault="00A27C2D" w:rsidP="00B245C4">
      <w:pPr>
        <w:jc w:val="both"/>
        <w:rPr>
          <w:sz w:val="24"/>
          <w:szCs w:val="24"/>
          <w:lang w:val="pt-PT" w:eastAsia="en-US"/>
        </w:rPr>
      </w:pPr>
      <w:r w:rsidRPr="00D44EBF">
        <w:rPr>
          <w:sz w:val="22"/>
          <w:lang w:val="pt-PT"/>
        </w:rPr>
        <w:t xml:space="preserve">A candidatura deve ser preenchida </w:t>
      </w:r>
      <w:r w:rsidRPr="00D44EBF">
        <w:rPr>
          <w:i/>
          <w:iCs/>
          <w:sz w:val="22"/>
          <w:lang w:val="pt-PT"/>
        </w:rPr>
        <w:t>online</w:t>
      </w:r>
      <w:r w:rsidRPr="00D44EBF">
        <w:rPr>
          <w:sz w:val="22"/>
          <w:lang w:val="pt-PT"/>
        </w:rPr>
        <w:t xml:space="preserve"> pelo candidato. Todos os pedidos devem ser acompanhados de um orçamento do projeto, devidamente contabilizado.</w:t>
      </w:r>
      <w:r>
        <w:rPr>
          <w:sz w:val="22"/>
          <w:lang w:val="pt-PT"/>
        </w:rPr>
        <w:t xml:space="preserve"> </w:t>
      </w:r>
      <w:r w:rsidRPr="00B245C4">
        <w:rPr>
          <w:sz w:val="22"/>
          <w:szCs w:val="22"/>
          <w:lang w:val="pt-PT"/>
        </w:rPr>
        <w:t xml:space="preserve">Devem ser submetidos </w:t>
      </w:r>
      <w:r w:rsidRPr="00B245C4">
        <w:rPr>
          <w:sz w:val="22"/>
          <w:szCs w:val="22"/>
          <w:lang w:val="pt-PT" w:eastAsia="en-US"/>
        </w:rPr>
        <w:t xml:space="preserve">online através do sistema </w:t>
      </w:r>
      <w:proofErr w:type="spellStart"/>
      <w:r w:rsidRPr="00B245C4">
        <w:rPr>
          <w:sz w:val="22"/>
          <w:szCs w:val="22"/>
          <w:lang w:val="pt-PT" w:eastAsia="en-US"/>
        </w:rPr>
        <w:t>Smartygrants</w:t>
      </w:r>
      <w:proofErr w:type="spellEnd"/>
      <w:r w:rsidRPr="00B245C4">
        <w:rPr>
          <w:sz w:val="22"/>
          <w:szCs w:val="22"/>
          <w:lang w:val="pt-PT" w:eastAsia="en-US"/>
        </w:rPr>
        <w:t xml:space="preserve"> (é necessário registar-se). O link do respetiv</w:t>
      </w:r>
      <w:r w:rsidRPr="00B245C4">
        <w:rPr>
          <w:sz w:val="22"/>
          <w:szCs w:val="22"/>
          <w:lang w:val="pt-PT"/>
        </w:rPr>
        <w:t>o</w:t>
      </w:r>
      <w:r w:rsidRPr="00B245C4">
        <w:rPr>
          <w:sz w:val="22"/>
          <w:szCs w:val="22"/>
          <w:lang w:val="pt-PT" w:eastAsia="en-US"/>
        </w:rPr>
        <w:t xml:space="preserve"> programa </w:t>
      </w:r>
      <w:r w:rsidRPr="00B245C4">
        <w:rPr>
          <w:sz w:val="22"/>
          <w:szCs w:val="22"/>
          <w:lang w:val="pt-PT"/>
        </w:rPr>
        <w:t xml:space="preserve">para </w:t>
      </w:r>
      <w:r w:rsidR="00195BCD">
        <w:rPr>
          <w:sz w:val="22"/>
          <w:szCs w:val="22"/>
          <w:lang w:val="pt-PT" w:eastAsia="en-US"/>
        </w:rPr>
        <w:t>São Tomé e Príncipe</w:t>
      </w:r>
      <w:r w:rsidRPr="00B245C4">
        <w:rPr>
          <w:sz w:val="22"/>
          <w:szCs w:val="22"/>
          <w:lang w:val="pt-PT"/>
        </w:rPr>
        <w:t xml:space="preserve"> é</w:t>
      </w:r>
      <w:r w:rsidRPr="00B245C4">
        <w:rPr>
          <w:sz w:val="22"/>
          <w:szCs w:val="22"/>
          <w:lang w:val="pt-PT" w:eastAsia="en-US"/>
        </w:rPr>
        <w:t>:</w:t>
      </w:r>
      <w:r w:rsidRPr="00D44EBF">
        <w:rPr>
          <w:sz w:val="24"/>
          <w:szCs w:val="24"/>
          <w:lang w:val="pt-PT" w:eastAsia="en-US"/>
        </w:rPr>
        <w:t xml:space="preserve"> </w:t>
      </w:r>
      <w:hyperlink r:id="rId8" w:history="1">
        <w:r w:rsidR="00023D95" w:rsidRPr="00023D95">
          <w:rPr>
            <w:rStyle w:val="Hiperligao"/>
            <w:lang w:val="pt-PT" w:eastAsia="en-US"/>
          </w:rPr>
          <w:t>https://dap.smartygrants.com.au/STP22_23</w:t>
        </w:r>
      </w:hyperlink>
    </w:p>
    <w:p w14:paraId="4FB9D58C" w14:textId="77777777" w:rsidR="00A27C2D" w:rsidRPr="00D44EBF" w:rsidRDefault="00A27C2D" w:rsidP="00B245C4">
      <w:pPr>
        <w:jc w:val="both"/>
        <w:rPr>
          <w:sz w:val="22"/>
          <w:lang w:val="pt-PT"/>
        </w:rPr>
      </w:pPr>
    </w:p>
    <w:p w14:paraId="274232EE" w14:textId="77777777" w:rsidR="00A27C2D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Este formulário deve ser lido em conjunto com as </w:t>
      </w:r>
      <w:hyperlink r:id="rId9" w:history="1">
        <w:r w:rsidRPr="00D44EBF">
          <w:rPr>
            <w:rStyle w:val="Hiperligao"/>
            <w:sz w:val="22"/>
            <w:lang w:val="pt-PT"/>
          </w:rPr>
          <w:t xml:space="preserve">Diretrizes do Programa de Ajuda </w:t>
        </w:r>
        <w:proofErr w:type="spellStart"/>
        <w:r w:rsidRPr="00D44EBF">
          <w:rPr>
            <w:rStyle w:val="Hiperligao"/>
            <w:sz w:val="22"/>
            <w:lang w:val="pt-PT"/>
          </w:rPr>
          <w:t>Directa</w:t>
        </w:r>
        <w:proofErr w:type="spellEnd"/>
      </w:hyperlink>
      <w:r w:rsidRPr="00D44EBF">
        <w:rPr>
          <w:sz w:val="22"/>
          <w:lang w:val="pt-PT"/>
        </w:rPr>
        <w:t xml:space="preserve"> (em inglês).</w:t>
      </w:r>
    </w:p>
    <w:p w14:paraId="31A88A7C" w14:textId="77777777" w:rsidR="00A27C2D" w:rsidRDefault="00A27C2D" w:rsidP="00B245C4">
      <w:pPr>
        <w:jc w:val="both"/>
        <w:rPr>
          <w:sz w:val="22"/>
          <w:lang w:val="pt-PT"/>
        </w:rPr>
      </w:pPr>
    </w:p>
    <w:p w14:paraId="29D58F77" w14:textId="24FB546E" w:rsidR="00A27C2D" w:rsidRPr="00F26592" w:rsidRDefault="00A27C2D" w:rsidP="00550F72">
      <w:pPr>
        <w:rPr>
          <w:sz w:val="22"/>
          <w:szCs w:val="22"/>
          <w:lang w:val="pt-PT" w:eastAsia="en-US"/>
        </w:rPr>
      </w:pPr>
      <w:r w:rsidRPr="00F26592">
        <w:rPr>
          <w:sz w:val="22"/>
          <w:szCs w:val="22"/>
          <w:lang w:val="pt-PT" w:eastAsia="en-US"/>
        </w:rPr>
        <w:t xml:space="preserve">Esclarecimentos sobre o PAD </w:t>
      </w:r>
      <w:r w:rsidR="00195BCD" w:rsidRPr="00F26592">
        <w:rPr>
          <w:sz w:val="22"/>
          <w:szCs w:val="22"/>
          <w:lang w:val="pt-PT" w:eastAsia="en-US"/>
        </w:rPr>
        <w:t>São Tomé e Príncipe</w:t>
      </w:r>
      <w:r w:rsidRPr="00F26592">
        <w:rPr>
          <w:sz w:val="22"/>
          <w:szCs w:val="22"/>
          <w:lang w:val="pt-PT"/>
        </w:rPr>
        <w:t xml:space="preserve"> </w:t>
      </w:r>
      <w:r w:rsidRPr="00F26592">
        <w:rPr>
          <w:sz w:val="22"/>
          <w:szCs w:val="22"/>
          <w:lang w:val="pt-PT" w:eastAsia="en-US"/>
        </w:rPr>
        <w:t xml:space="preserve">através do email: </w:t>
      </w:r>
      <w:hyperlink r:id="rId10" w:history="1">
        <w:r w:rsidR="00550F72" w:rsidRPr="00F26592">
          <w:rPr>
            <w:rStyle w:val="Hiperligao"/>
            <w:sz w:val="22"/>
            <w:szCs w:val="22"/>
            <w:lang w:val="pt-PT" w:eastAsia="en-US"/>
          </w:rPr>
          <w:t>dap.saotomeeprincipe@dfat.gov.au</w:t>
        </w:r>
      </w:hyperlink>
    </w:p>
    <w:p w14:paraId="00ED8899" w14:textId="77777777" w:rsidR="00A27C2D" w:rsidRPr="00D44EBF" w:rsidRDefault="00A27C2D" w:rsidP="00B245C4">
      <w:p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br/>
      </w:r>
      <w:r w:rsidRPr="00D44EBF">
        <w:rPr>
          <w:b/>
          <w:bCs/>
          <w:sz w:val="22"/>
          <w:lang w:val="pt-PT"/>
        </w:rPr>
        <w:t>Notas:</w:t>
      </w:r>
      <w:r w:rsidRPr="00D44EBF">
        <w:rPr>
          <w:sz w:val="22"/>
          <w:lang w:val="pt-PT"/>
        </w:rPr>
        <w:t> </w:t>
      </w:r>
    </w:p>
    <w:p w14:paraId="339E0A2F" w14:textId="77777777" w:rsidR="00A27C2D" w:rsidRPr="00D44EBF" w:rsidRDefault="00A27C2D" w:rsidP="00B245C4">
      <w:pPr>
        <w:numPr>
          <w:ilvl w:val="0"/>
          <w:numId w:val="4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Os projetos PAD de construção devem cumprir ou superar os padrões australianos sempre que possível. Qualquer desvio das normas australianas de Saúde e Segurança no Trabalho que afirme que o cumprimento das mesmas não é possível, só deve ser aceite se for acompanhado por uma explicação clara, convincente/fundamentada e documentada. Nesses casos, o projeto deve aproximar-se do padrão australiano sempre que praticável e apresentar medidas de minimização dos riscos fundamentados por um relatório de avaliação de identificação de perigos e riscos, identificando os riscos residuais de lesões e doenças para todos os trabalhadores ou de terceiros e ainda propostas de estratégias de minimização.</w:t>
      </w:r>
    </w:p>
    <w:p w14:paraId="50F9742E" w14:textId="77777777" w:rsidR="00A27C2D" w:rsidRPr="00D44EBF" w:rsidRDefault="00A27C2D" w:rsidP="00B245C4">
      <w:pPr>
        <w:numPr>
          <w:ilvl w:val="0"/>
          <w:numId w:val="4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Se o projeto envolver o trabalho com crianças, a organização deve ter uma política de proteção infantil ou um código de conduta </w:t>
      </w:r>
      <w:proofErr w:type="spellStart"/>
      <w:r w:rsidRPr="00D44EBF">
        <w:rPr>
          <w:sz w:val="22"/>
          <w:lang w:val="pt-PT"/>
        </w:rPr>
        <w:t>actuais</w:t>
      </w:r>
      <w:proofErr w:type="spellEnd"/>
      <w:r w:rsidRPr="00D44EBF">
        <w:rPr>
          <w:sz w:val="22"/>
          <w:lang w:val="pt-PT"/>
        </w:rPr>
        <w:t xml:space="preserve"> para ser elegível. </w:t>
      </w:r>
    </w:p>
    <w:p w14:paraId="0CEAFC84" w14:textId="77777777" w:rsidR="00A27C2D" w:rsidRPr="00D44EBF" w:rsidRDefault="00A27C2D" w:rsidP="00B245C4">
      <w:pPr>
        <w:numPr>
          <w:ilvl w:val="0"/>
          <w:numId w:val="4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>O beneficiário do financiamento PAD deve garantir que nenhum apoio ou recursos são fornecidos a qualquer entidade sujeita a sanções (pelo Conselho de Segurança das Nações Unidas ou o Governo australiano).</w:t>
      </w:r>
    </w:p>
    <w:p w14:paraId="2DE6100C" w14:textId="77777777" w:rsidR="00A27C2D" w:rsidRPr="00D44EBF" w:rsidRDefault="00A27C2D" w:rsidP="00B245C4">
      <w:pPr>
        <w:numPr>
          <w:ilvl w:val="0"/>
          <w:numId w:val="4"/>
        </w:numPr>
        <w:jc w:val="both"/>
        <w:rPr>
          <w:sz w:val="22"/>
          <w:lang w:val="pt-PT"/>
        </w:rPr>
      </w:pPr>
      <w:r w:rsidRPr="00D44EBF">
        <w:rPr>
          <w:sz w:val="22"/>
          <w:lang w:val="pt-PT"/>
        </w:rPr>
        <w:t xml:space="preserve">Os destinatários dos apoios PAD devem garantir que o trabalho relacionado com os </w:t>
      </w:r>
      <w:proofErr w:type="spellStart"/>
      <w:r w:rsidRPr="00D44EBF">
        <w:rPr>
          <w:sz w:val="22"/>
          <w:lang w:val="pt-PT"/>
        </w:rPr>
        <w:t>projectos</w:t>
      </w:r>
      <w:proofErr w:type="spellEnd"/>
      <w:r w:rsidRPr="00D44EBF">
        <w:rPr>
          <w:sz w:val="22"/>
          <w:lang w:val="pt-PT"/>
        </w:rPr>
        <w:t xml:space="preserve"> financiados é executado de forma segura e em conformidade com todas as leis locais, normas e políticas aplicáveis relacionadas com saúde e segurança.</w:t>
      </w:r>
    </w:p>
    <w:p w14:paraId="3F3814AF" w14:textId="77777777" w:rsidR="00F3414A" w:rsidRPr="00E85678" w:rsidRDefault="00F3414A" w:rsidP="00B245C4">
      <w:pPr>
        <w:jc w:val="both"/>
        <w:rPr>
          <w:rFonts w:ascii="Arial" w:hAnsi="Arial"/>
          <w:sz w:val="22"/>
          <w:lang w:val="pt-PT"/>
        </w:rPr>
      </w:pPr>
    </w:p>
    <w:p w14:paraId="657E5131" w14:textId="77777777" w:rsidR="00F3414A" w:rsidRDefault="00F3414A">
      <w:pPr>
        <w:jc w:val="both"/>
        <w:rPr>
          <w:rFonts w:ascii="Arial" w:hAnsi="Arial"/>
          <w:sz w:val="22"/>
          <w:lang w:val="pt-PT"/>
        </w:rPr>
      </w:pPr>
    </w:p>
    <w:sectPr w:rsidR="00F3414A" w:rsidSect="00A27C2D">
      <w:headerReference w:type="default" r:id="rId11"/>
      <w:footerReference w:type="default" r:id="rId12"/>
      <w:pgSz w:w="12240" w:h="15840" w:code="1"/>
      <w:pgMar w:top="118" w:right="1021" w:bottom="567" w:left="1021" w:header="0" w:footer="5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7F32" w14:textId="77777777" w:rsidR="00CE2A95" w:rsidRDefault="00CE2A95">
      <w:r>
        <w:separator/>
      </w:r>
    </w:p>
  </w:endnote>
  <w:endnote w:type="continuationSeparator" w:id="0">
    <w:p w14:paraId="307BCF63" w14:textId="77777777" w:rsidR="00CE2A95" w:rsidRDefault="00CE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D6BB" w14:textId="77777777" w:rsidR="003A35A4" w:rsidRPr="008F6E58" w:rsidRDefault="003A35A4" w:rsidP="003A35A4">
    <w:pPr>
      <w:pStyle w:val="Rodap"/>
      <w:jc w:val="center"/>
      <w:rPr>
        <w:sz w:val="18"/>
        <w:szCs w:val="18"/>
        <w:lang w:val="pt-PT"/>
      </w:rPr>
    </w:pPr>
    <w:r w:rsidRPr="008F6E58">
      <w:rPr>
        <w:sz w:val="18"/>
        <w:szCs w:val="18"/>
        <w:lang w:val="pt-PT"/>
      </w:rPr>
      <w:t>Avenida da Liberdade, 198/200 - 2º, 1250-147 LISBOA</w:t>
    </w:r>
  </w:p>
  <w:p w14:paraId="23BD7204" w14:textId="086447D1" w:rsidR="003A35A4" w:rsidRPr="003A35A4" w:rsidRDefault="003A35A4" w:rsidP="003A35A4">
    <w:pPr>
      <w:pStyle w:val="Rodap"/>
      <w:jc w:val="center"/>
      <w:rPr>
        <w:sz w:val="18"/>
        <w:szCs w:val="18"/>
        <w:lang w:val="pt-PT"/>
      </w:rPr>
    </w:pPr>
    <w:r w:rsidRPr="003A35A4">
      <w:rPr>
        <w:sz w:val="18"/>
        <w:szCs w:val="18"/>
        <w:lang w:val="pt-PT"/>
      </w:rPr>
      <w:t xml:space="preserve">Tel.: 21 3101500    </w:t>
    </w:r>
  </w:p>
  <w:p w14:paraId="35CBD221" w14:textId="77777777" w:rsidR="003A35A4" w:rsidRPr="00B75B2C" w:rsidRDefault="00000000" w:rsidP="003A35A4">
    <w:pPr>
      <w:pStyle w:val="Rodap"/>
      <w:jc w:val="center"/>
      <w:rPr>
        <w:b/>
        <w:bCs/>
        <w:sz w:val="16"/>
        <w:szCs w:val="16"/>
        <w:lang w:val="en-AU"/>
      </w:rPr>
    </w:pPr>
    <w:hyperlink r:id="rId1" w:history="1">
      <w:r w:rsidR="003A35A4" w:rsidRPr="00B75B2C">
        <w:rPr>
          <w:rStyle w:val="Hiperligao"/>
          <w:b/>
          <w:bCs/>
          <w:sz w:val="16"/>
          <w:szCs w:val="16"/>
          <w:lang w:val="en-AU"/>
        </w:rPr>
        <w:t>www.portugal.embassy.gov.au</w:t>
      </w:r>
    </w:hyperlink>
  </w:p>
  <w:p w14:paraId="67490B2F" w14:textId="77777777" w:rsidR="0076242D" w:rsidRPr="003A35A4" w:rsidRDefault="0076242D" w:rsidP="003A35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724AB" w14:textId="77777777" w:rsidR="00CE2A95" w:rsidRDefault="00CE2A95">
      <w:r>
        <w:separator/>
      </w:r>
    </w:p>
  </w:footnote>
  <w:footnote w:type="continuationSeparator" w:id="0">
    <w:p w14:paraId="0AB45F40" w14:textId="77777777" w:rsidR="00CE2A95" w:rsidRDefault="00CE2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9F36" w14:textId="1B6F0071" w:rsidR="00EC49D4" w:rsidRDefault="00736E10" w:rsidP="003A35A4">
    <w:pPr>
      <w:spacing w:before="240"/>
      <w:jc w:val="center"/>
      <w:rPr>
        <w:rFonts w:ascii="Book Antiqua" w:hAnsi="Book Antiqua"/>
        <w:b/>
        <w:sz w:val="28"/>
      </w:rPr>
    </w:pPr>
    <w:r>
      <w:rPr>
        <w:noProof/>
      </w:rPr>
      <w:drawing>
        <wp:inline distT="0" distB="0" distL="0" distR="0" wp14:anchorId="0D0FCC07" wp14:editId="683A30CC">
          <wp:extent cx="895350" cy="666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85F2C" w14:textId="77777777" w:rsidR="00981982" w:rsidRPr="009654D5" w:rsidRDefault="00981982" w:rsidP="00981982">
    <w:pPr>
      <w:pStyle w:val="TitleC2"/>
      <w:tabs>
        <w:tab w:val="left" w:pos="1876"/>
      </w:tabs>
      <w:ind w:left="-250"/>
      <w:rPr>
        <w:sz w:val="20"/>
        <w:szCs w:val="20"/>
        <w:lang w:val="pt-PT"/>
      </w:rPr>
    </w:pPr>
    <w:r w:rsidRPr="009654D5">
      <w:rPr>
        <w:sz w:val="20"/>
        <w:szCs w:val="20"/>
        <w:lang w:val="pt-PT"/>
      </w:rPr>
      <w:t xml:space="preserve">EMBAixada da AUSTRáLIA  </w:t>
    </w:r>
  </w:p>
  <w:p w14:paraId="523814E4" w14:textId="71FF5FFA" w:rsidR="00981982" w:rsidRDefault="00981982" w:rsidP="00981982">
    <w:pPr>
      <w:pStyle w:val="TitleC2"/>
      <w:rPr>
        <w:sz w:val="20"/>
        <w:szCs w:val="20"/>
        <w:lang w:val="pt-PT"/>
      </w:rPr>
    </w:pPr>
    <w:r w:rsidRPr="009654D5">
      <w:rPr>
        <w:sz w:val="20"/>
        <w:szCs w:val="20"/>
        <w:lang w:val="pt-PT"/>
      </w:rPr>
      <w:t>LISBOa</w:t>
    </w:r>
  </w:p>
  <w:p w14:paraId="6D11EBDC" w14:textId="77777777" w:rsidR="00A27C2D" w:rsidRPr="009654D5" w:rsidRDefault="00A27C2D" w:rsidP="00981982">
    <w:pPr>
      <w:pStyle w:val="TitleC2"/>
      <w:rPr>
        <w:sz w:val="20"/>
        <w:szCs w:val="20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0841"/>
    <w:multiLevelType w:val="multilevel"/>
    <w:tmpl w:val="AFE0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5232C"/>
    <w:multiLevelType w:val="multilevel"/>
    <w:tmpl w:val="FAF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E0717"/>
    <w:multiLevelType w:val="multilevel"/>
    <w:tmpl w:val="35B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3713AE"/>
    <w:multiLevelType w:val="multilevel"/>
    <w:tmpl w:val="63C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6783983">
    <w:abstractNumId w:val="1"/>
  </w:num>
  <w:num w:numId="2" w16cid:durableId="574239231">
    <w:abstractNumId w:val="2"/>
  </w:num>
  <w:num w:numId="3" w16cid:durableId="991837676">
    <w:abstractNumId w:val="3"/>
  </w:num>
  <w:num w:numId="4" w16cid:durableId="26222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05"/>
    <w:rsid w:val="00023D95"/>
    <w:rsid w:val="00027835"/>
    <w:rsid w:val="00035185"/>
    <w:rsid w:val="000372B7"/>
    <w:rsid w:val="0005465B"/>
    <w:rsid w:val="000567C0"/>
    <w:rsid w:val="000A616D"/>
    <w:rsid w:val="001018A4"/>
    <w:rsid w:val="0016475C"/>
    <w:rsid w:val="00181B78"/>
    <w:rsid w:val="00195BCD"/>
    <w:rsid w:val="001D3F22"/>
    <w:rsid w:val="001D705C"/>
    <w:rsid w:val="001F1197"/>
    <w:rsid w:val="001F2D6C"/>
    <w:rsid w:val="00237249"/>
    <w:rsid w:val="002C1214"/>
    <w:rsid w:val="003401D5"/>
    <w:rsid w:val="003A35A4"/>
    <w:rsid w:val="003D69BB"/>
    <w:rsid w:val="003E112F"/>
    <w:rsid w:val="004015F2"/>
    <w:rsid w:val="00403E80"/>
    <w:rsid w:val="00481089"/>
    <w:rsid w:val="00484876"/>
    <w:rsid w:val="004A215E"/>
    <w:rsid w:val="004B0736"/>
    <w:rsid w:val="00505B84"/>
    <w:rsid w:val="00550F72"/>
    <w:rsid w:val="00592E19"/>
    <w:rsid w:val="005A61F1"/>
    <w:rsid w:val="00640319"/>
    <w:rsid w:val="00661EE6"/>
    <w:rsid w:val="006B060A"/>
    <w:rsid w:val="006C610F"/>
    <w:rsid w:val="00706242"/>
    <w:rsid w:val="00736E10"/>
    <w:rsid w:val="00761DFE"/>
    <w:rsid w:val="0076242D"/>
    <w:rsid w:val="007A5E2B"/>
    <w:rsid w:val="007B75A6"/>
    <w:rsid w:val="007D18B4"/>
    <w:rsid w:val="0082010C"/>
    <w:rsid w:val="00881209"/>
    <w:rsid w:val="008F2308"/>
    <w:rsid w:val="00914E05"/>
    <w:rsid w:val="00923493"/>
    <w:rsid w:val="00981982"/>
    <w:rsid w:val="00994FA4"/>
    <w:rsid w:val="009E7494"/>
    <w:rsid w:val="00A27C2D"/>
    <w:rsid w:val="00A45428"/>
    <w:rsid w:val="00A53E09"/>
    <w:rsid w:val="00A71A8E"/>
    <w:rsid w:val="00A80FC1"/>
    <w:rsid w:val="00AB3F4F"/>
    <w:rsid w:val="00AC256C"/>
    <w:rsid w:val="00AF37B6"/>
    <w:rsid w:val="00B03281"/>
    <w:rsid w:val="00B245C4"/>
    <w:rsid w:val="00B623BA"/>
    <w:rsid w:val="00B7030D"/>
    <w:rsid w:val="00B94E78"/>
    <w:rsid w:val="00BD327B"/>
    <w:rsid w:val="00C66F2B"/>
    <w:rsid w:val="00C9201D"/>
    <w:rsid w:val="00CD1D32"/>
    <w:rsid w:val="00CE2A95"/>
    <w:rsid w:val="00D15E10"/>
    <w:rsid w:val="00D20E0B"/>
    <w:rsid w:val="00D55F20"/>
    <w:rsid w:val="00D910AD"/>
    <w:rsid w:val="00DB2012"/>
    <w:rsid w:val="00DC61B8"/>
    <w:rsid w:val="00DF39E6"/>
    <w:rsid w:val="00E17D74"/>
    <w:rsid w:val="00E85678"/>
    <w:rsid w:val="00EC49D4"/>
    <w:rsid w:val="00EC65B6"/>
    <w:rsid w:val="00ED05A2"/>
    <w:rsid w:val="00F01F00"/>
    <w:rsid w:val="00F25352"/>
    <w:rsid w:val="00F26592"/>
    <w:rsid w:val="00F3414A"/>
    <w:rsid w:val="00F35F2D"/>
    <w:rsid w:val="00F41016"/>
    <w:rsid w:val="00F56379"/>
    <w:rsid w:val="00F70191"/>
    <w:rsid w:val="00F97D84"/>
    <w:rsid w:val="00FA10DD"/>
    <w:rsid w:val="00FB7A0C"/>
    <w:rsid w:val="00FE1E45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22773"/>
  <w15:chartTrackingRefBased/>
  <w15:docId w15:val="{48DA9CB8-88B1-4EFD-9130-665B64BC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1F1197"/>
    <w:rPr>
      <w:rFonts w:ascii="Tahoma" w:hAnsi="Tahoma" w:cs="Tahoma"/>
      <w:sz w:val="16"/>
      <w:szCs w:val="16"/>
    </w:rPr>
  </w:style>
  <w:style w:type="paragraph" w:customStyle="1" w:styleId="TitleC2">
    <w:name w:val="TitleC2"/>
    <w:basedOn w:val="Normal"/>
    <w:rsid w:val="003A35A4"/>
    <w:pPr>
      <w:jc w:val="center"/>
    </w:pPr>
    <w:rPr>
      <w:b/>
      <w:bCs/>
      <w:caps/>
      <w:sz w:val="16"/>
      <w:szCs w:val="16"/>
      <w:lang w:val="en-AU"/>
    </w:rPr>
  </w:style>
  <w:style w:type="character" w:customStyle="1" w:styleId="RodapCarter">
    <w:name w:val="Rodapé Caráter"/>
    <w:link w:val="Rodap"/>
    <w:rsid w:val="003A35A4"/>
    <w:rPr>
      <w:lang w:val="en-US" w:eastAsia="zh-CN"/>
    </w:rPr>
  </w:style>
  <w:style w:type="character" w:styleId="Hiperligao">
    <w:name w:val="Hyperlink"/>
    <w:rsid w:val="003A35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C610F"/>
    <w:pPr>
      <w:spacing w:before="100" w:beforeAutospacing="1" w:after="100" w:afterAutospacing="1"/>
    </w:pPr>
    <w:rPr>
      <w:sz w:val="24"/>
      <w:szCs w:val="24"/>
      <w:lang w:val="pt-PT"/>
    </w:rPr>
  </w:style>
  <w:style w:type="character" w:styleId="Forte">
    <w:name w:val="Strong"/>
    <w:uiPriority w:val="22"/>
    <w:qFormat/>
    <w:rsid w:val="006C6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p.smartygrants.com.au/STP22_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p.saotomeeprincipe@dfa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fat.gov.au/people-to-people/direct-aid-program/Pages/direct-aid-program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ugal.embassy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April 2001</vt:lpstr>
    </vt:vector>
  </TitlesOfParts>
  <Company>DFAT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April 2001</dc:title>
  <dc:subject/>
  <dc:creator>ellisd</dc:creator>
  <cp:keywords>[SEC=OFFICIAL]</cp:keywords>
  <cp:lastModifiedBy>Abel Veiga</cp:lastModifiedBy>
  <cp:revision>2</cp:revision>
  <cp:lastPrinted>2022-09-20T08:18:00Z</cp:lastPrinted>
  <dcterms:created xsi:type="dcterms:W3CDTF">2023-01-01T20:38:00Z</dcterms:created>
  <dcterms:modified xsi:type="dcterms:W3CDTF">2023-01-01T20:38:00Z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24bbb3c5-5e67-4791-86e5-cba691fa0141</vt:lpwstr>
  </property>
  <property fmtid="{D5CDD505-2E9C-101B-9397-08002B2CF9AE}" pid="3" name="SEC">
    <vt:lpwstr>OFFICIAL</vt:lpwstr>
  </property>
  <property fmtid="{D5CDD505-2E9C-101B-9397-08002B2CF9AE}" pid="4" name="DLM">
    <vt:lpwstr>No DLM</vt:lpwstr>
  </property>
  <property fmtid="{D5CDD505-2E9C-101B-9397-08002B2CF9AE}" pid="5" name="PM_MinimumSecurityClassification">
    <vt:lpwstr>OFFICIAL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8A70309DC77443B89D5F36265276DB4B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411C78D2D9B67140766521E13DF4BFCA7987DD97</vt:lpwstr>
  </property>
  <property fmtid="{D5CDD505-2E9C-101B-9397-08002B2CF9AE}" pid="14" name="PM_OriginationTimeStamp">
    <vt:lpwstr>2022-12-30T15:33:25Z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Header">
    <vt:lpwstr>C:\Program Files (x86)\Common Files\janusNET Shared\janusSEAL\Images\DocumentSlashBlue.png</vt:lpwstr>
  </property>
  <property fmtid="{D5CDD505-2E9C-101B-9397-08002B2CF9AE}" pid="17" name="PM_ProtectiveMarkingImage_Footer">
    <vt:lpwstr>C:\Program Files (x86)\Common Files\janusNET Shared\janusSEAL\Images\DocumentSlashBlue.png</vt:lpwstr>
  </property>
  <property fmtid="{D5CDD505-2E9C-101B-9397-08002B2CF9AE}" pid="18" name="PM_Namespace">
    <vt:lpwstr>gov.au</vt:lpwstr>
  </property>
  <property fmtid="{D5CDD505-2E9C-101B-9397-08002B2CF9AE}" pid="19" name="PM_Version">
    <vt:lpwstr>2018.4</vt:lpwstr>
  </property>
  <property fmtid="{D5CDD505-2E9C-101B-9397-08002B2CF9AE}" pid="20" name="PM_Note">
    <vt:lpwstr/>
  </property>
  <property fmtid="{D5CDD505-2E9C-101B-9397-08002B2CF9AE}" pid="21" name="PM_Markers">
    <vt:lpwstr/>
  </property>
  <property fmtid="{D5CDD505-2E9C-101B-9397-08002B2CF9AE}" pid="22" name="PM_Hash_Version">
    <vt:lpwstr>2018.0</vt:lpwstr>
  </property>
  <property fmtid="{D5CDD505-2E9C-101B-9397-08002B2CF9AE}" pid="23" name="PM_Hash_Salt_Prev">
    <vt:lpwstr>005BD3E6F669A083E50D9C79F1354D9E</vt:lpwstr>
  </property>
  <property fmtid="{D5CDD505-2E9C-101B-9397-08002B2CF9AE}" pid="24" name="PM_Hash_Salt">
    <vt:lpwstr>9152E8475762761EC08CE6E8B93FC5AE</vt:lpwstr>
  </property>
  <property fmtid="{D5CDD505-2E9C-101B-9397-08002B2CF9AE}" pid="25" name="PM_Hash_SHA1">
    <vt:lpwstr>01383506BED5824A6FB8C84332896C58722890A8</vt:lpwstr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MSIP_Label_20c00a0b-e56f-45b3-a4b1-c629917f42d6_Enabled">
    <vt:lpwstr>true</vt:lpwstr>
  </property>
  <property fmtid="{D5CDD505-2E9C-101B-9397-08002B2CF9AE}" pid="29" name="MSIP_Label_20c00a0b-e56f-45b3-a4b1-c629917f42d6_SetDate">
    <vt:lpwstr>2022-12-13T09:32:57Z</vt:lpwstr>
  </property>
  <property fmtid="{D5CDD505-2E9C-101B-9397-08002B2CF9AE}" pid="30" name="MSIP_Label_20c00a0b-e56f-45b3-a4b1-c629917f42d6_Method">
    <vt:lpwstr>Privileged</vt:lpwstr>
  </property>
  <property fmtid="{D5CDD505-2E9C-101B-9397-08002B2CF9AE}" pid="31" name="MSIP_Label_20c00a0b-e56f-45b3-a4b1-c629917f42d6_Name">
    <vt:lpwstr>OFFICIAL</vt:lpwstr>
  </property>
  <property fmtid="{D5CDD505-2E9C-101B-9397-08002B2CF9AE}" pid="32" name="MSIP_Label_20c00a0b-e56f-45b3-a4b1-c629917f42d6_SiteId">
    <vt:lpwstr>9b7f23b3-0e83-47a5-8a40-ffa8a6fea536</vt:lpwstr>
  </property>
  <property fmtid="{D5CDD505-2E9C-101B-9397-08002B2CF9AE}" pid="33" name="MSIP_Label_20c00a0b-e56f-45b3-a4b1-c629917f42d6_ActionId">
    <vt:lpwstr>401aa945-1e6d-4706-9357-50caf2552124</vt:lpwstr>
  </property>
  <property fmtid="{D5CDD505-2E9C-101B-9397-08002B2CF9AE}" pid="34" name="MSIP_Label_20c00a0b-e56f-45b3-a4b1-c629917f42d6_ContentBits">
    <vt:lpwstr>3</vt:lpwstr>
  </property>
  <property fmtid="{D5CDD505-2E9C-101B-9397-08002B2CF9AE}" pid="35" name="PM_Display">
    <vt:lpwstr>OFFICIAL</vt:lpwstr>
  </property>
  <property fmtid="{D5CDD505-2E9C-101B-9397-08002B2CF9AE}" pid="36" name="PMUuid">
    <vt:lpwstr>ABBFF5E2-9674-55C9-B08D-C9980002FD58</vt:lpwstr>
  </property>
  <property fmtid="{D5CDD505-2E9C-101B-9397-08002B2CF9AE}" pid="37" name="PMUuidVer">
    <vt:lpwstr>2022.1</vt:lpwstr>
  </property>
  <property fmtid="{D5CDD505-2E9C-101B-9397-08002B2CF9AE}" pid="38" name="PM_OriginatorUserAccountName_SHA256">
    <vt:lpwstr>DEE5F57B627591E881088C45EB70F81EA219073B506B1B89F41820B575D4B441</vt:lpwstr>
  </property>
  <property fmtid="{D5CDD505-2E9C-101B-9397-08002B2CF9AE}" pid="39" name="PM_OriginatorDomainName_SHA256">
    <vt:lpwstr>6F3591835F3B2A8A025B00B5BA6418010DA3A17C9C26EA9C049FFD28039489A2</vt:lpwstr>
  </property>
</Properties>
</file>